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5584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Uchwała Rady Pedagogicznej</w:t>
      </w:r>
    </w:p>
    <w:p w14:paraId="555381F8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Młodzieżowego Ośrodka Wychowawczego w Radzionkowie</w:t>
      </w:r>
    </w:p>
    <w:p w14:paraId="7FADD8D6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4B649077" w14:textId="5752E33B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kern w:val="2"/>
          <w:sz w:val="28"/>
          <w:szCs w:val="20"/>
          <w:lang w:eastAsia="pl-PL"/>
        </w:rPr>
        <w:t xml:space="preserve">Nr  </w:t>
      </w:r>
      <w:r>
        <w:rPr>
          <w:rFonts w:ascii="Calibri" w:eastAsia="SimSun" w:hAnsi="Calibri"/>
          <w:b/>
          <w:kern w:val="2"/>
          <w:sz w:val="28"/>
          <w:szCs w:val="20"/>
          <w:lang w:eastAsia="pl-PL"/>
        </w:rPr>
        <w:t>2</w:t>
      </w:r>
      <w:r w:rsidR="00E44A12">
        <w:rPr>
          <w:rFonts w:ascii="Calibri" w:eastAsia="SimSun" w:hAnsi="Calibri"/>
          <w:b/>
          <w:kern w:val="2"/>
          <w:sz w:val="28"/>
          <w:szCs w:val="20"/>
          <w:lang w:eastAsia="pl-PL"/>
        </w:rPr>
        <w:t>6</w:t>
      </w:r>
      <w:r w:rsidR="00695763">
        <w:rPr>
          <w:rFonts w:ascii="Calibri" w:eastAsia="SimSun" w:hAnsi="Calibri"/>
          <w:b/>
          <w:kern w:val="2"/>
          <w:sz w:val="28"/>
          <w:szCs w:val="20"/>
          <w:lang w:eastAsia="pl-PL"/>
        </w:rPr>
        <w:t>7</w:t>
      </w:r>
    </w:p>
    <w:p w14:paraId="6C06EF7B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611E421C" w14:textId="10C44A3F" w:rsidR="00424AF7" w:rsidRDefault="00424AF7" w:rsidP="00424AF7">
      <w:pPr>
        <w:spacing w:line="360" w:lineRule="auto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z dnia </w:t>
      </w:r>
      <w:r w:rsidR="0038227F">
        <w:rPr>
          <w:rFonts w:ascii="Calibri" w:hAnsi="Calibri"/>
          <w:b/>
          <w:bCs/>
          <w:sz w:val="28"/>
        </w:rPr>
        <w:t>28</w:t>
      </w:r>
      <w:r>
        <w:rPr>
          <w:rFonts w:ascii="Calibri" w:hAnsi="Calibri"/>
          <w:b/>
          <w:bCs/>
          <w:sz w:val="28"/>
        </w:rPr>
        <w:t xml:space="preserve"> </w:t>
      </w:r>
      <w:r w:rsidR="0038227F">
        <w:rPr>
          <w:rFonts w:ascii="Calibri" w:hAnsi="Calibri"/>
          <w:b/>
          <w:bCs/>
          <w:sz w:val="28"/>
        </w:rPr>
        <w:t>sierpnia</w:t>
      </w:r>
      <w:r>
        <w:rPr>
          <w:rFonts w:ascii="Calibri" w:hAnsi="Calibri"/>
          <w:b/>
          <w:bCs/>
          <w:sz w:val="28"/>
        </w:rPr>
        <w:t xml:space="preserve">  202</w:t>
      </w:r>
      <w:r w:rsidR="00E44A12">
        <w:rPr>
          <w:rFonts w:ascii="Calibri" w:hAnsi="Calibri"/>
          <w:b/>
          <w:bCs/>
          <w:sz w:val="28"/>
        </w:rPr>
        <w:t>6</w:t>
      </w:r>
      <w:r w:rsidRPr="00815608">
        <w:rPr>
          <w:rFonts w:ascii="Calibri" w:hAnsi="Calibri"/>
          <w:b/>
          <w:bCs/>
          <w:sz w:val="28"/>
        </w:rPr>
        <w:t>r.</w:t>
      </w:r>
      <w:r>
        <w:rPr>
          <w:rFonts w:ascii="Calibri" w:hAnsi="Calibri"/>
          <w:b/>
          <w:bCs/>
          <w:sz w:val="28"/>
        </w:rPr>
        <w:t xml:space="preserve"> </w:t>
      </w:r>
    </w:p>
    <w:p w14:paraId="156889B4" w14:textId="24BA9EFB" w:rsidR="0038227F" w:rsidRDefault="0038227F" w:rsidP="0038227F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 xml:space="preserve">w sprawie zaopiniowania odwołania nauczyciela ze stanowiska wicedyrektora do spraw </w:t>
      </w:r>
      <w:r w:rsidR="00695763">
        <w:rPr>
          <w:rFonts w:asciiTheme="minorHAnsi" w:hAnsiTheme="minorHAnsi" w:cstheme="minorHAnsi"/>
          <w:b/>
          <w:bCs/>
          <w:lang w:eastAsia="pl-PL"/>
        </w:rPr>
        <w:t>dydaktycznych</w:t>
      </w:r>
    </w:p>
    <w:p w14:paraId="20C74887" w14:textId="77777777" w:rsidR="00880A1D" w:rsidRPr="0038227F" w:rsidRDefault="00880A1D" w:rsidP="0038227F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66777469" w14:textId="705B9445" w:rsidR="0038227F" w:rsidRDefault="0038227F" w:rsidP="00087492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lang w:eastAsia="pl-PL"/>
        </w:rPr>
        <w:t xml:space="preserve">Na podstawie art. 64 ust. 1 w związku z art. 66 ust. 1 pkt 1a oraz art. 73 ust. 1 i 1a ustawy z dnia 14 grudnia 2016 r. – Prawo oświatowe, </w:t>
      </w:r>
      <w:r w:rsidRPr="00087492">
        <w:rPr>
          <w:rStyle w:val="Pogrubienie"/>
          <w:rFonts w:asciiTheme="minorHAnsi" w:hAnsiTheme="minorHAnsi" w:cstheme="minorHAnsi"/>
          <w:b w:val="0"/>
          <w:bCs w:val="0"/>
        </w:rPr>
        <w:t>Dz.U. z 2026 r. poz. 820</w:t>
      </w:r>
      <w:r w:rsidRPr="00087492">
        <w:rPr>
          <w:rFonts w:asciiTheme="minorHAnsi" w:hAnsiTheme="minorHAnsi" w:cstheme="minorHAnsi"/>
        </w:rPr>
        <w:t xml:space="preserve"> — tekst jednolity z </w:t>
      </w:r>
      <w:r w:rsidRPr="00087492">
        <w:rPr>
          <w:rStyle w:val="Pogrubienie"/>
          <w:rFonts w:asciiTheme="minorHAnsi" w:hAnsiTheme="minorHAnsi" w:cstheme="minorHAnsi"/>
          <w:b w:val="0"/>
          <w:bCs w:val="0"/>
        </w:rPr>
        <w:t>12 czerwca 2026 r</w:t>
      </w:r>
      <w:r w:rsidRPr="00087492">
        <w:rPr>
          <w:rStyle w:val="Pogrubienie"/>
          <w:rFonts w:asciiTheme="minorHAnsi" w:hAnsiTheme="minorHAnsi" w:cstheme="minorHAnsi"/>
        </w:rPr>
        <w:t xml:space="preserve">. </w:t>
      </w:r>
      <w:r w:rsidRPr="0038227F">
        <w:rPr>
          <w:rFonts w:asciiTheme="minorHAnsi" w:hAnsiTheme="minorHAnsi" w:cstheme="minorHAnsi"/>
          <w:lang w:eastAsia="pl-PL"/>
        </w:rPr>
        <w:t xml:space="preserve">Rada Pedagogiczna </w:t>
      </w:r>
      <w:r w:rsidRPr="00087492">
        <w:rPr>
          <w:rFonts w:asciiTheme="minorHAnsi" w:hAnsiTheme="minorHAnsi" w:cstheme="minorHAnsi"/>
          <w:lang w:eastAsia="pl-PL"/>
        </w:rPr>
        <w:t>Młodzieżowego Ośrodka Wychowawczego w Radzionkowie</w:t>
      </w:r>
      <w:r w:rsidRPr="0038227F">
        <w:rPr>
          <w:rFonts w:asciiTheme="minorHAnsi" w:hAnsiTheme="minorHAnsi" w:cstheme="minorHAnsi"/>
          <w:lang w:eastAsia="pl-PL"/>
        </w:rPr>
        <w:t>, po zapoznaniu się z informacją o złożeniu przez Pan</w:t>
      </w:r>
      <w:r w:rsidR="00695763">
        <w:rPr>
          <w:rFonts w:asciiTheme="minorHAnsi" w:hAnsiTheme="minorHAnsi" w:cstheme="minorHAnsi"/>
          <w:lang w:eastAsia="pl-PL"/>
        </w:rPr>
        <w:t>a</w:t>
      </w:r>
      <w:r w:rsidRPr="00087492">
        <w:rPr>
          <w:rFonts w:asciiTheme="minorHAnsi" w:hAnsiTheme="minorHAnsi" w:cstheme="minorHAnsi"/>
          <w:lang w:eastAsia="pl-PL"/>
        </w:rPr>
        <w:t xml:space="preserve"> </w:t>
      </w:r>
      <w:r w:rsidR="00695763">
        <w:rPr>
          <w:rFonts w:asciiTheme="minorHAnsi" w:hAnsiTheme="minorHAnsi" w:cstheme="minorHAnsi"/>
          <w:lang w:eastAsia="pl-PL"/>
        </w:rPr>
        <w:t>Jakuba Zagórskiego</w:t>
      </w:r>
      <w:r w:rsidRPr="0038227F">
        <w:rPr>
          <w:rFonts w:asciiTheme="minorHAnsi" w:hAnsiTheme="minorHAnsi" w:cstheme="minorHAnsi"/>
          <w:lang w:eastAsia="pl-PL"/>
        </w:rPr>
        <w:t xml:space="preserve"> rezygnacji ze stanowiska wicedyrektora </w:t>
      </w:r>
      <w:r w:rsidRPr="00087492">
        <w:rPr>
          <w:rFonts w:asciiTheme="minorHAnsi" w:hAnsiTheme="minorHAnsi" w:cstheme="minorHAnsi"/>
          <w:lang w:eastAsia="pl-PL"/>
        </w:rPr>
        <w:t xml:space="preserve">ds. </w:t>
      </w:r>
      <w:r w:rsidR="00695763">
        <w:rPr>
          <w:rFonts w:asciiTheme="minorHAnsi" w:hAnsiTheme="minorHAnsi" w:cstheme="minorHAnsi"/>
          <w:lang w:eastAsia="pl-PL"/>
        </w:rPr>
        <w:t>dydaktycznych</w:t>
      </w:r>
      <w:r w:rsidRPr="0038227F">
        <w:rPr>
          <w:rFonts w:asciiTheme="minorHAnsi" w:hAnsiTheme="minorHAnsi" w:cstheme="minorHAnsi"/>
          <w:lang w:eastAsia="pl-PL"/>
        </w:rPr>
        <w:t>, uchwala, co następuje:</w:t>
      </w:r>
    </w:p>
    <w:p w14:paraId="267D6763" w14:textId="77777777" w:rsidR="00880A1D" w:rsidRPr="0038227F" w:rsidRDefault="00880A1D" w:rsidP="00087492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</w:p>
    <w:p w14:paraId="0FB9DEED" w14:textId="77777777" w:rsidR="0038227F" w:rsidRP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>§ 1</w:t>
      </w:r>
    </w:p>
    <w:p w14:paraId="68A9EA75" w14:textId="5FC5EE4B" w:rsidR="0038227F" w:rsidRP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lang w:eastAsia="pl-PL"/>
        </w:rPr>
        <w:t>Rada Pedagogiczna pozytywnie opiniuje odwołanie Pan</w:t>
      </w:r>
      <w:r w:rsidR="00695763">
        <w:rPr>
          <w:rFonts w:asciiTheme="minorHAnsi" w:hAnsiTheme="minorHAnsi" w:cstheme="minorHAnsi"/>
          <w:lang w:eastAsia="pl-PL"/>
        </w:rPr>
        <w:t>a</w:t>
      </w:r>
      <w:r w:rsidRPr="00880A1D">
        <w:rPr>
          <w:rFonts w:asciiTheme="minorHAnsi" w:hAnsiTheme="minorHAnsi" w:cstheme="minorHAnsi"/>
          <w:lang w:eastAsia="pl-PL"/>
        </w:rPr>
        <w:t xml:space="preserve"> </w:t>
      </w:r>
      <w:r w:rsidR="00695763">
        <w:rPr>
          <w:rFonts w:asciiTheme="minorHAnsi" w:hAnsiTheme="minorHAnsi" w:cstheme="minorHAnsi"/>
          <w:lang w:eastAsia="pl-PL"/>
        </w:rPr>
        <w:t xml:space="preserve">Jakuba zagórskiego </w:t>
      </w:r>
      <w:r w:rsidRPr="0038227F">
        <w:rPr>
          <w:rFonts w:asciiTheme="minorHAnsi" w:hAnsiTheme="minorHAnsi" w:cstheme="minorHAnsi"/>
          <w:lang w:eastAsia="pl-PL"/>
        </w:rPr>
        <w:t xml:space="preserve">ze stanowiska wicedyrektora </w:t>
      </w:r>
      <w:r w:rsidR="00727D97" w:rsidRPr="00880A1D">
        <w:rPr>
          <w:rFonts w:asciiTheme="minorHAnsi" w:hAnsiTheme="minorHAnsi" w:cstheme="minorHAnsi"/>
          <w:lang w:eastAsia="pl-PL"/>
        </w:rPr>
        <w:t xml:space="preserve">ds. </w:t>
      </w:r>
      <w:r w:rsidR="00695763">
        <w:rPr>
          <w:rFonts w:asciiTheme="minorHAnsi" w:hAnsiTheme="minorHAnsi" w:cstheme="minorHAnsi"/>
          <w:lang w:eastAsia="pl-PL"/>
        </w:rPr>
        <w:t>dydaktycznych</w:t>
      </w:r>
      <w:r w:rsidR="00727D97" w:rsidRPr="00880A1D">
        <w:rPr>
          <w:rFonts w:asciiTheme="minorHAnsi" w:hAnsiTheme="minorHAnsi" w:cstheme="minorHAnsi"/>
          <w:lang w:eastAsia="pl-PL"/>
        </w:rPr>
        <w:t xml:space="preserve"> M</w:t>
      </w:r>
      <w:r w:rsidR="00A62CC6">
        <w:rPr>
          <w:rFonts w:asciiTheme="minorHAnsi" w:hAnsiTheme="minorHAnsi" w:cstheme="minorHAnsi"/>
          <w:lang w:eastAsia="pl-PL"/>
        </w:rPr>
        <w:t xml:space="preserve">łodzieżowego Ośrodka Wychowawczego </w:t>
      </w:r>
      <w:r w:rsidR="00727D97" w:rsidRPr="00880A1D">
        <w:rPr>
          <w:rFonts w:asciiTheme="minorHAnsi" w:hAnsiTheme="minorHAnsi" w:cstheme="minorHAnsi"/>
          <w:lang w:eastAsia="pl-PL"/>
        </w:rPr>
        <w:t>w Radzionkowie</w:t>
      </w:r>
      <w:r w:rsidRPr="0038227F">
        <w:rPr>
          <w:rFonts w:asciiTheme="minorHAnsi" w:hAnsiTheme="minorHAnsi" w:cstheme="minorHAnsi"/>
          <w:lang w:eastAsia="pl-PL"/>
        </w:rPr>
        <w:t>, w związku ze złożoną przez Pan</w:t>
      </w:r>
      <w:r w:rsidR="00695763">
        <w:rPr>
          <w:rFonts w:asciiTheme="minorHAnsi" w:hAnsiTheme="minorHAnsi" w:cstheme="minorHAnsi"/>
          <w:lang w:eastAsia="pl-PL"/>
        </w:rPr>
        <w:t>a</w:t>
      </w:r>
      <w:r w:rsidRPr="0038227F">
        <w:rPr>
          <w:rFonts w:asciiTheme="minorHAnsi" w:hAnsiTheme="minorHAnsi" w:cstheme="minorHAnsi"/>
          <w:lang w:eastAsia="pl-PL"/>
        </w:rPr>
        <w:t xml:space="preserve"> rezygnacją z tego stanowiska.</w:t>
      </w:r>
    </w:p>
    <w:p w14:paraId="59948BD4" w14:textId="77777777" w:rsid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>§ 2</w:t>
      </w:r>
    </w:p>
    <w:p w14:paraId="18AE8998" w14:textId="77777777" w:rsidR="00880A1D" w:rsidRPr="0038227F" w:rsidRDefault="00880A1D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32C5317D" w14:textId="77777777" w:rsid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lang w:eastAsia="pl-PL"/>
        </w:rPr>
        <w:t>Uchwałę podjęto w głosowaniu tajnym, zwykłą większością głosów, w obecności co najmniej połowy członków Rady Pedagogicznej.</w:t>
      </w:r>
    </w:p>
    <w:p w14:paraId="31DED899" w14:textId="77777777" w:rsidR="00880A1D" w:rsidRPr="0038227F" w:rsidRDefault="00880A1D" w:rsidP="0038227F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</w:p>
    <w:p w14:paraId="24B4352B" w14:textId="77777777" w:rsid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>§ 3</w:t>
      </w:r>
    </w:p>
    <w:p w14:paraId="1CF619D2" w14:textId="77777777" w:rsidR="00880A1D" w:rsidRPr="0038227F" w:rsidRDefault="00880A1D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30688246" w14:textId="79D396D7" w:rsidR="0038227F" w:rsidRP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lang w:eastAsia="pl-PL"/>
        </w:rPr>
        <w:t xml:space="preserve">Uchwała wchodzi w życie z dniem </w:t>
      </w:r>
      <w:r w:rsidR="00727D97" w:rsidRPr="00880A1D">
        <w:rPr>
          <w:rFonts w:asciiTheme="minorHAnsi" w:hAnsiTheme="minorHAnsi" w:cstheme="minorHAnsi"/>
          <w:lang w:eastAsia="pl-PL"/>
        </w:rPr>
        <w:t>28 sierpnia 2026</w:t>
      </w:r>
      <w:r w:rsidRPr="0038227F">
        <w:rPr>
          <w:rFonts w:asciiTheme="minorHAnsi" w:hAnsiTheme="minorHAnsi" w:cstheme="minorHAnsi"/>
          <w:lang w:eastAsia="pl-PL"/>
        </w:rPr>
        <w:t>.</w:t>
      </w:r>
    </w:p>
    <w:p w14:paraId="38A1945C" w14:textId="77777777" w:rsidR="0038227F" w:rsidRDefault="0038227F" w:rsidP="00424AF7">
      <w:pPr>
        <w:pStyle w:val="HTML-wstpniesformatowany"/>
        <w:shd w:val="clear" w:color="auto" w:fill="FFFFFF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ED321DB" w14:textId="77777777" w:rsidR="00BD23CA" w:rsidRDefault="00BD23CA" w:rsidP="00BD23CA">
      <w:pPr>
        <w:pStyle w:val="HTML-wstpniesformatowany"/>
        <w:shd w:val="clear" w:color="auto" w:fill="FFFFFF"/>
        <w:jc w:val="center"/>
        <w:rPr>
          <w:rFonts w:asciiTheme="minorHAnsi" w:hAnsiTheme="minorHAnsi" w:cstheme="minorHAnsi"/>
          <w:sz w:val="28"/>
          <w:szCs w:val="28"/>
        </w:rPr>
      </w:pPr>
    </w:p>
    <w:p w14:paraId="2ABBAA12" w14:textId="77777777" w:rsidR="00424AF7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</w:p>
    <w:p w14:paraId="0847C7A6" w14:textId="77777777" w:rsidR="00874475" w:rsidRDefault="00874475"/>
    <w:sectPr w:rsidR="00874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0933"/>
    <w:multiLevelType w:val="hybridMultilevel"/>
    <w:tmpl w:val="F9221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C4260"/>
    <w:multiLevelType w:val="hybridMultilevel"/>
    <w:tmpl w:val="EC68F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140AB"/>
    <w:multiLevelType w:val="hybridMultilevel"/>
    <w:tmpl w:val="3162C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B549B"/>
    <w:multiLevelType w:val="hybridMultilevel"/>
    <w:tmpl w:val="65C25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F506E"/>
    <w:multiLevelType w:val="multilevel"/>
    <w:tmpl w:val="B34E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294874">
    <w:abstractNumId w:val="1"/>
  </w:num>
  <w:num w:numId="2" w16cid:durableId="871385490">
    <w:abstractNumId w:val="3"/>
  </w:num>
  <w:num w:numId="3" w16cid:durableId="1638680958">
    <w:abstractNumId w:val="2"/>
  </w:num>
  <w:num w:numId="4" w16cid:durableId="1064984108">
    <w:abstractNumId w:val="0"/>
  </w:num>
  <w:num w:numId="5" w16cid:durableId="207974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F7"/>
    <w:rsid w:val="00087492"/>
    <w:rsid w:val="000C0ABB"/>
    <w:rsid w:val="000F1B48"/>
    <w:rsid w:val="00244E2C"/>
    <w:rsid w:val="0038227F"/>
    <w:rsid w:val="0040319A"/>
    <w:rsid w:val="00424AF7"/>
    <w:rsid w:val="00583BA3"/>
    <w:rsid w:val="006815D1"/>
    <w:rsid w:val="00695763"/>
    <w:rsid w:val="00727D97"/>
    <w:rsid w:val="00810252"/>
    <w:rsid w:val="00874475"/>
    <w:rsid w:val="00880A1D"/>
    <w:rsid w:val="00997768"/>
    <w:rsid w:val="00A62CC6"/>
    <w:rsid w:val="00BD23CA"/>
    <w:rsid w:val="00BF669B"/>
    <w:rsid w:val="00C64907"/>
    <w:rsid w:val="00D0112F"/>
    <w:rsid w:val="00DB7CB7"/>
    <w:rsid w:val="00E44A12"/>
    <w:rsid w:val="00E6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E681"/>
  <w15:chartTrackingRefBased/>
  <w15:docId w15:val="{4225D33C-9762-409B-91CD-6F35B600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A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24A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24AF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4AF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24AF7"/>
    <w:rPr>
      <w:b/>
      <w:bCs/>
    </w:rPr>
  </w:style>
  <w:style w:type="paragraph" w:styleId="Bezodstpw">
    <w:name w:val="No Spacing"/>
    <w:uiPriority w:val="1"/>
    <w:qFormat/>
    <w:rsid w:val="00244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Banaszczyk</dc:creator>
  <cp:keywords/>
  <dc:description/>
  <cp:lastModifiedBy>Rafał Banaszczyk</cp:lastModifiedBy>
  <cp:revision>3</cp:revision>
  <dcterms:created xsi:type="dcterms:W3CDTF">2026-08-17T20:48:00Z</dcterms:created>
  <dcterms:modified xsi:type="dcterms:W3CDTF">2026-08-17T21:09:00Z</dcterms:modified>
</cp:coreProperties>
</file>