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EFA4" w14:textId="77777777" w:rsidR="00B47B69" w:rsidRPr="00BB2141" w:rsidRDefault="00B47B69" w:rsidP="00202391">
      <w:pPr>
        <w:spacing w:after="0" w:line="360" w:lineRule="auto"/>
        <w:jc w:val="center"/>
        <w:rPr>
          <w:rFonts w:cstheme="minorHAnsi"/>
          <w:b/>
        </w:rPr>
      </w:pPr>
      <w:r w:rsidRPr="00BB2141">
        <w:rPr>
          <w:rFonts w:cstheme="minorHAnsi"/>
          <w:b/>
        </w:rPr>
        <w:t>Uchwała Rady Pedagogicznej</w:t>
      </w:r>
    </w:p>
    <w:p w14:paraId="640630E8" w14:textId="098C4038" w:rsidR="00B47B69" w:rsidRPr="00370FEC" w:rsidRDefault="00B47B69" w:rsidP="00202391">
      <w:pPr>
        <w:spacing w:after="0" w:line="360" w:lineRule="auto"/>
        <w:jc w:val="center"/>
        <w:rPr>
          <w:rFonts w:cstheme="minorHAnsi"/>
          <w:b/>
        </w:rPr>
      </w:pPr>
      <w:r w:rsidRPr="00370FEC">
        <w:rPr>
          <w:rFonts w:cstheme="minorHAnsi"/>
          <w:b/>
        </w:rPr>
        <w:t xml:space="preserve">Nr </w:t>
      </w:r>
      <w:r w:rsidR="00466AEF" w:rsidRPr="00370FEC">
        <w:rPr>
          <w:rFonts w:cstheme="minorHAnsi"/>
          <w:b/>
        </w:rPr>
        <w:t>2</w:t>
      </w:r>
      <w:r w:rsidR="00DA1CA5" w:rsidRPr="00370FEC">
        <w:rPr>
          <w:rFonts w:cstheme="minorHAnsi"/>
          <w:b/>
        </w:rPr>
        <w:t>58</w:t>
      </w:r>
    </w:p>
    <w:p w14:paraId="5C8F1550" w14:textId="1BF97941" w:rsidR="00B47B69" w:rsidRPr="00DA1CA5" w:rsidRDefault="00F01AC2" w:rsidP="00202391">
      <w:pPr>
        <w:spacing w:after="0" w:line="360" w:lineRule="auto"/>
        <w:jc w:val="center"/>
        <w:rPr>
          <w:rFonts w:cstheme="minorHAnsi"/>
          <w:b/>
        </w:rPr>
      </w:pPr>
      <w:r w:rsidRPr="00DA1CA5">
        <w:rPr>
          <w:rFonts w:cstheme="minorHAnsi"/>
          <w:b/>
        </w:rPr>
        <w:t xml:space="preserve">z dnia  </w:t>
      </w:r>
      <w:r w:rsidR="002D4C5B" w:rsidRPr="00DA1CA5">
        <w:rPr>
          <w:rFonts w:cstheme="minorHAnsi"/>
          <w:b/>
        </w:rPr>
        <w:t>12</w:t>
      </w:r>
      <w:r w:rsidR="001F1EC2" w:rsidRPr="00DA1CA5">
        <w:rPr>
          <w:rFonts w:cstheme="minorHAnsi"/>
          <w:b/>
        </w:rPr>
        <w:t>.</w:t>
      </w:r>
      <w:r w:rsidR="00E74804" w:rsidRPr="00DA1CA5">
        <w:rPr>
          <w:rFonts w:cstheme="minorHAnsi"/>
          <w:b/>
        </w:rPr>
        <w:t>0</w:t>
      </w:r>
      <w:r w:rsidR="002D4C5B" w:rsidRPr="00DA1CA5">
        <w:rPr>
          <w:rFonts w:cstheme="minorHAnsi"/>
          <w:b/>
        </w:rPr>
        <w:t>9</w:t>
      </w:r>
      <w:r w:rsidR="00286F65" w:rsidRPr="00DA1CA5">
        <w:rPr>
          <w:rFonts w:cstheme="minorHAnsi"/>
          <w:b/>
        </w:rPr>
        <w:t>.</w:t>
      </w:r>
      <w:r w:rsidR="001F1EC2" w:rsidRPr="00DA1CA5">
        <w:rPr>
          <w:rFonts w:cstheme="minorHAnsi"/>
          <w:b/>
        </w:rPr>
        <w:t>20</w:t>
      </w:r>
      <w:r w:rsidR="00E8567C" w:rsidRPr="00DA1CA5">
        <w:rPr>
          <w:rFonts w:cstheme="minorHAnsi"/>
          <w:b/>
        </w:rPr>
        <w:t>2</w:t>
      </w:r>
      <w:r w:rsidR="002D4C5B" w:rsidRPr="00DA1CA5">
        <w:rPr>
          <w:rFonts w:cstheme="minorHAnsi"/>
          <w:b/>
        </w:rPr>
        <w:t>5</w:t>
      </w:r>
      <w:r w:rsidR="00B47B69" w:rsidRPr="00DA1CA5">
        <w:rPr>
          <w:rFonts w:cstheme="minorHAnsi"/>
          <w:b/>
        </w:rPr>
        <w:t>r.</w:t>
      </w:r>
    </w:p>
    <w:p w14:paraId="78318084" w14:textId="77777777" w:rsidR="00B47B69" w:rsidRPr="00BB2141" w:rsidRDefault="00B47B69" w:rsidP="00202391">
      <w:pPr>
        <w:spacing w:after="0" w:line="360" w:lineRule="auto"/>
        <w:jc w:val="center"/>
        <w:rPr>
          <w:rFonts w:cstheme="minorHAnsi"/>
          <w:b/>
        </w:rPr>
      </w:pPr>
      <w:r w:rsidRPr="00BB2141">
        <w:rPr>
          <w:rFonts w:cstheme="minorHAnsi"/>
          <w:b/>
        </w:rPr>
        <w:t>w sprawie nowelizacji Statutu MOW w Radzionkowie</w:t>
      </w:r>
    </w:p>
    <w:p w14:paraId="1E1C3BB8" w14:textId="77777777" w:rsidR="00286F65" w:rsidRPr="00BB2141" w:rsidRDefault="00286F65" w:rsidP="00202391">
      <w:pPr>
        <w:spacing w:after="0" w:line="360" w:lineRule="auto"/>
        <w:jc w:val="center"/>
        <w:rPr>
          <w:rFonts w:cstheme="minorHAnsi"/>
          <w:b/>
        </w:rPr>
      </w:pPr>
    </w:p>
    <w:p w14:paraId="3C2BCDBF" w14:textId="07D3B878" w:rsidR="00181138" w:rsidRPr="00BB2141" w:rsidRDefault="00B47B69" w:rsidP="00202391">
      <w:pPr>
        <w:spacing w:after="0" w:line="360" w:lineRule="auto"/>
        <w:ind w:left="360"/>
        <w:jc w:val="center"/>
        <w:rPr>
          <w:rFonts w:cstheme="minorHAnsi"/>
          <w:iCs/>
        </w:rPr>
      </w:pPr>
      <w:r w:rsidRPr="00BB2141">
        <w:rPr>
          <w:rFonts w:cstheme="minorHAnsi"/>
        </w:rPr>
        <w:t xml:space="preserve">Na podstawie </w:t>
      </w:r>
      <w:r w:rsidR="00181138" w:rsidRPr="00BB2141">
        <w:rPr>
          <w:rFonts w:cstheme="minorHAnsi"/>
        </w:rPr>
        <w:t>art. 72 ust.1, 80 ust. 2 pkt 1 ustawy z 14 grudnia 2016 r. - Prawo oświatowe (Dz.U. z 2</w:t>
      </w:r>
      <w:r w:rsidR="00EA52EC">
        <w:rPr>
          <w:rFonts w:cstheme="minorHAnsi"/>
        </w:rPr>
        <w:t>025</w:t>
      </w:r>
      <w:r w:rsidR="00181138" w:rsidRPr="00BB2141">
        <w:rPr>
          <w:rFonts w:cstheme="minorHAnsi"/>
        </w:rPr>
        <w:t xml:space="preserve"> r. poz. </w:t>
      </w:r>
      <w:r w:rsidR="00EA52EC">
        <w:rPr>
          <w:rFonts w:cstheme="minorHAnsi"/>
        </w:rPr>
        <w:t>1043</w:t>
      </w:r>
      <w:r w:rsidR="00181138" w:rsidRPr="00BB2141">
        <w:rPr>
          <w:rFonts w:cstheme="minorHAnsi"/>
        </w:rPr>
        <w:t xml:space="preserve">) oraz par.7 ust.12 i 14 statutu Ośrodka </w:t>
      </w:r>
      <w:r w:rsidR="00181138" w:rsidRPr="00BB2141">
        <w:rPr>
          <w:rFonts w:cstheme="minorHAnsi"/>
          <w:iCs/>
        </w:rPr>
        <w:t>uchwala się co następuje:</w:t>
      </w:r>
    </w:p>
    <w:p w14:paraId="7780F24C" w14:textId="77777777" w:rsidR="00B47B69" w:rsidRPr="00BB2141" w:rsidRDefault="00B47B69" w:rsidP="00202391">
      <w:pPr>
        <w:spacing w:after="0" w:line="360" w:lineRule="auto"/>
        <w:jc w:val="center"/>
        <w:rPr>
          <w:rFonts w:cstheme="minorHAnsi"/>
        </w:rPr>
      </w:pPr>
    </w:p>
    <w:p w14:paraId="28DC4C9D" w14:textId="77777777" w:rsidR="00B47B69" w:rsidRPr="002D4C5B" w:rsidRDefault="00B47B69" w:rsidP="00202391">
      <w:pPr>
        <w:pStyle w:val="Nagwek2"/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4C5B">
        <w:rPr>
          <w:rFonts w:asciiTheme="minorHAnsi" w:hAnsiTheme="minorHAnsi" w:cstheme="minorHAnsi"/>
          <w:b/>
          <w:bCs/>
          <w:sz w:val="22"/>
          <w:szCs w:val="22"/>
        </w:rPr>
        <w:t>RADA PEDAGOGICZNA</w:t>
      </w:r>
    </w:p>
    <w:p w14:paraId="2673F861" w14:textId="77777777" w:rsidR="00B47B69" w:rsidRPr="002D4C5B" w:rsidRDefault="00B47B69" w:rsidP="00202391">
      <w:pPr>
        <w:pStyle w:val="Nagwek1"/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4C5B">
        <w:rPr>
          <w:rFonts w:ascii="Calibri" w:hAnsi="Calibri" w:cs="Calibri"/>
          <w:b/>
          <w:bCs/>
          <w:sz w:val="22"/>
          <w:szCs w:val="22"/>
        </w:rPr>
        <w:t>Uchwala</w:t>
      </w:r>
    </w:p>
    <w:p w14:paraId="4A0C76CE" w14:textId="77777777" w:rsidR="00B47B69" w:rsidRPr="00DA1CA5" w:rsidRDefault="00B47B69" w:rsidP="00202391">
      <w:pPr>
        <w:spacing w:after="0" w:line="360" w:lineRule="auto"/>
        <w:jc w:val="center"/>
        <w:rPr>
          <w:rFonts w:cstheme="minorHAnsi"/>
          <w:b/>
          <w:bCs/>
        </w:rPr>
      </w:pPr>
      <w:r w:rsidRPr="00DA1CA5">
        <w:rPr>
          <w:rFonts w:cstheme="minorHAnsi"/>
          <w:b/>
          <w:bCs/>
        </w:rPr>
        <w:t>§ 1</w:t>
      </w:r>
    </w:p>
    <w:p w14:paraId="1ED20908" w14:textId="6E1113B1" w:rsidR="00A840CF" w:rsidRPr="00DA1CA5" w:rsidRDefault="00B47B69" w:rsidP="00202391">
      <w:pPr>
        <w:spacing w:after="0" w:line="360" w:lineRule="auto"/>
        <w:jc w:val="both"/>
        <w:rPr>
          <w:rFonts w:cstheme="minorHAnsi"/>
        </w:rPr>
      </w:pPr>
      <w:r w:rsidRPr="00DA1CA5">
        <w:rPr>
          <w:rFonts w:cstheme="minorHAnsi"/>
        </w:rPr>
        <w:tab/>
        <w:t>W Statucie Młodzieżowego Ośrodka Wychowawczego w Radzionkowie wprowadza się następując</w:t>
      </w:r>
      <w:r w:rsidR="001F5C4B" w:rsidRPr="00DA1CA5">
        <w:rPr>
          <w:rFonts w:cstheme="minorHAnsi"/>
        </w:rPr>
        <w:t>ą</w:t>
      </w:r>
      <w:r w:rsidRPr="00DA1CA5">
        <w:rPr>
          <w:rFonts w:cstheme="minorHAnsi"/>
        </w:rPr>
        <w:t xml:space="preserve"> zmian</w:t>
      </w:r>
      <w:r w:rsidR="001F5C4B" w:rsidRPr="00DA1CA5">
        <w:rPr>
          <w:rFonts w:cstheme="minorHAnsi"/>
        </w:rPr>
        <w:t>ę</w:t>
      </w:r>
      <w:r w:rsidRPr="00DA1CA5">
        <w:rPr>
          <w:rFonts w:cstheme="minorHAnsi"/>
        </w:rPr>
        <w:t>:</w:t>
      </w:r>
    </w:p>
    <w:p w14:paraId="6831F2FE" w14:textId="7156BC19" w:rsidR="00F66472" w:rsidRPr="00DA1CA5" w:rsidRDefault="00202391" w:rsidP="00202391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w &amp; </w:t>
      </w:r>
      <w:r w:rsidR="00DA1CA5" w:rsidRPr="00DA1CA5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66472" w:rsidRPr="00DA1CA5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43</w:t>
      </w:r>
    </w:p>
    <w:p w14:paraId="5F43D5FC" w14:textId="77777777" w:rsidR="00F66472" w:rsidRPr="006D6E15" w:rsidRDefault="00F66472" w:rsidP="00202391">
      <w:pPr>
        <w:pStyle w:val="Akapitzlist"/>
        <w:numPr>
          <w:ilvl w:val="0"/>
          <w:numId w:val="32"/>
        </w:numPr>
        <w:spacing w:line="360" w:lineRule="auto"/>
        <w:ind w:left="360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</w:pPr>
      <w:r w:rsidRPr="00DA1CA5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ust. 1 otrzymuje</w:t>
      </w: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brzmienie:</w:t>
      </w:r>
    </w:p>
    <w:p w14:paraId="4D32D7E9" w14:textId="30C67ADC" w:rsidR="00F66472" w:rsidRPr="006D6E15" w:rsidRDefault="00F66472" w:rsidP="00202391">
      <w:pPr>
        <w:spacing w:after="0" w:line="360" w:lineRule="auto"/>
        <w:ind w:left="567"/>
        <w:jc w:val="both"/>
        <w:rPr>
          <w:rFonts w:eastAsiaTheme="majorEastAsia" w:cstheme="minorHAnsi"/>
          <w:spacing w:val="15"/>
        </w:rPr>
      </w:pPr>
      <w:r w:rsidRPr="006D6E15">
        <w:rPr>
          <w:rFonts w:eastAsiaTheme="majorEastAsia" w:cstheme="minorHAnsi"/>
          <w:spacing w:val="15"/>
        </w:rPr>
        <w:t>,,1.Odwiedziny mogą odbywać się wyłącznie za zgodą i wiedzą wychowawcy, który w danym dniu pełni w grupie dyżur.</w:t>
      </w:r>
    </w:p>
    <w:p w14:paraId="3291DD3D" w14:textId="77777777" w:rsidR="00F66472" w:rsidRPr="006D6E15" w:rsidRDefault="00F66472" w:rsidP="00202391">
      <w:pPr>
        <w:pStyle w:val="Akapitzlist"/>
        <w:numPr>
          <w:ilvl w:val="0"/>
          <w:numId w:val="32"/>
        </w:numPr>
        <w:spacing w:line="360" w:lineRule="auto"/>
        <w:ind w:left="360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ust.3 otrzymuje brzmienie:</w:t>
      </w:r>
    </w:p>
    <w:p w14:paraId="799F2883" w14:textId="57504AE6" w:rsidR="00F66472" w:rsidRPr="006D6E15" w:rsidRDefault="00F66472" w:rsidP="00202391">
      <w:pPr>
        <w:spacing w:after="0" w:line="360" w:lineRule="auto"/>
        <w:ind w:left="567"/>
        <w:jc w:val="both"/>
        <w:rPr>
          <w:rFonts w:eastAsiaTheme="majorEastAsia" w:cstheme="minorHAnsi"/>
          <w:spacing w:val="15"/>
        </w:rPr>
      </w:pPr>
      <w:r w:rsidRPr="006D6E15">
        <w:rPr>
          <w:rFonts w:eastAsiaTheme="majorEastAsia" w:cstheme="minorHAnsi"/>
          <w:spacing w:val="15"/>
        </w:rPr>
        <w:t>,,2.Wychowanka ma prawo do odwiedzin ze strony innych osób bliskich i przyjaciół</w:t>
      </w:r>
      <w:r w:rsidR="002D4C5B" w:rsidRPr="006D6E15">
        <w:rPr>
          <w:rFonts w:eastAsiaTheme="majorEastAsia" w:cstheme="minorHAnsi"/>
          <w:spacing w:val="15"/>
        </w:rPr>
        <w:t xml:space="preserve"> </w:t>
      </w:r>
      <w:r w:rsidRPr="006D6E15">
        <w:rPr>
          <w:rFonts w:eastAsiaTheme="majorEastAsia" w:cstheme="minorHAnsi"/>
          <w:spacing w:val="15"/>
        </w:rPr>
        <w:t>wyłącznie w niedzielę, oraz w wyznaczone dni w ferie i święta w godzinach ustalonych przez wychowawcę grupy.</w:t>
      </w:r>
    </w:p>
    <w:p w14:paraId="69E212F0" w14:textId="77777777" w:rsidR="00F66472" w:rsidRPr="006D6E15" w:rsidRDefault="00F66472" w:rsidP="00202391">
      <w:pPr>
        <w:pStyle w:val="Akapitzlist"/>
        <w:numPr>
          <w:ilvl w:val="0"/>
          <w:numId w:val="32"/>
        </w:numPr>
        <w:spacing w:line="360" w:lineRule="auto"/>
        <w:ind w:left="360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</w:rPr>
        <w:t>ust.5 otrzymuje brzmienie:</w:t>
      </w:r>
    </w:p>
    <w:p w14:paraId="37F04C89" w14:textId="522969FB" w:rsidR="00F66472" w:rsidRPr="006D6E15" w:rsidRDefault="00F66472" w:rsidP="00202391">
      <w:pPr>
        <w:spacing w:after="0" w:line="360" w:lineRule="auto"/>
        <w:ind w:left="540"/>
        <w:jc w:val="both"/>
        <w:rPr>
          <w:rFonts w:cstheme="minorHAnsi"/>
        </w:rPr>
      </w:pPr>
      <w:r w:rsidRPr="006D6E15">
        <w:rPr>
          <w:rFonts w:cstheme="minorHAnsi"/>
        </w:rPr>
        <w:t>,,</w:t>
      </w:r>
      <w:r w:rsidR="002D4C5B" w:rsidRPr="006D6E15">
        <w:rPr>
          <w:rFonts w:cstheme="minorHAnsi"/>
        </w:rPr>
        <w:t xml:space="preserve">  </w:t>
      </w:r>
      <w:r w:rsidRPr="006D6E15">
        <w:rPr>
          <w:rFonts w:cstheme="minorHAnsi"/>
        </w:rPr>
        <w:t>5. Wychowanka posiadająca stałe urlopowanie może w uzasadnionym wypadku uzyskać zgodę wychowawców na odwiedziny ze strony bliskiej jej osoby w dniach nauki szkolnej, w czasie wolnym od zajęć lekcyjnych i grupowych.</w:t>
      </w:r>
    </w:p>
    <w:p w14:paraId="3E1D40C9" w14:textId="4FABFBDB" w:rsidR="00D45F88" w:rsidRPr="006D6E15" w:rsidRDefault="00F66472" w:rsidP="00202391">
      <w:pPr>
        <w:spacing w:after="0" w:line="360" w:lineRule="auto"/>
        <w:jc w:val="both"/>
        <w:rPr>
          <w:rFonts w:cstheme="minorHAnsi"/>
          <w:b/>
          <w:bCs/>
          <w:shd w:val="clear" w:color="auto" w:fill="FFFFFF"/>
        </w:rPr>
      </w:pPr>
      <w:r w:rsidRPr="006D6E15">
        <w:rPr>
          <w:rFonts w:cstheme="minorHAnsi"/>
          <w:b/>
          <w:bCs/>
          <w:shd w:val="clear" w:color="auto" w:fill="FFFFFF"/>
        </w:rPr>
        <w:t>2</w:t>
      </w:r>
      <w:r w:rsidR="00DA1CA5">
        <w:rPr>
          <w:rFonts w:cstheme="minorHAnsi"/>
          <w:b/>
          <w:bCs/>
          <w:shd w:val="clear" w:color="auto" w:fill="FFFFFF"/>
        </w:rPr>
        <w:t xml:space="preserve">. </w:t>
      </w:r>
      <w:r w:rsidR="00D45F88" w:rsidRPr="006D6E15">
        <w:rPr>
          <w:rFonts w:cstheme="minorHAnsi"/>
          <w:b/>
          <w:bCs/>
          <w:shd w:val="clear" w:color="auto" w:fill="FFFFFF"/>
        </w:rPr>
        <w:t xml:space="preserve"> </w:t>
      </w:r>
      <w:r w:rsidR="00202391">
        <w:rPr>
          <w:rFonts w:cstheme="minorHAnsi"/>
          <w:b/>
          <w:bCs/>
          <w:shd w:val="clear" w:color="auto" w:fill="FFFFFF"/>
        </w:rPr>
        <w:t>w &amp;</w:t>
      </w:r>
      <w:r w:rsidR="00D41F90" w:rsidRPr="006D6E15">
        <w:rPr>
          <w:rFonts w:cstheme="minorHAnsi"/>
          <w:b/>
          <w:bCs/>
          <w:shd w:val="clear" w:color="auto" w:fill="FFFFFF"/>
        </w:rPr>
        <w:t xml:space="preserve"> 44</w:t>
      </w:r>
    </w:p>
    <w:p w14:paraId="7411ABF8" w14:textId="4066EE1D" w:rsidR="00D45F88" w:rsidRPr="006D6E15" w:rsidRDefault="00D41F90" w:rsidP="00202391">
      <w:pPr>
        <w:spacing w:after="0" w:line="360" w:lineRule="auto"/>
        <w:jc w:val="both"/>
        <w:rPr>
          <w:rFonts w:cstheme="minorHAnsi"/>
          <w:b/>
          <w:bCs/>
          <w:shd w:val="clear" w:color="auto" w:fill="FFFFFF"/>
        </w:rPr>
      </w:pPr>
      <w:r w:rsidRPr="006D6E15">
        <w:rPr>
          <w:rFonts w:cstheme="minorHAnsi"/>
          <w:b/>
          <w:bCs/>
          <w:shd w:val="clear" w:color="auto" w:fill="FFFFFF"/>
        </w:rPr>
        <w:t>a) tytuł par. 44</w:t>
      </w:r>
      <w:r w:rsidR="00D45F88" w:rsidRPr="006D6E15">
        <w:rPr>
          <w:rFonts w:cstheme="minorHAnsi"/>
          <w:b/>
          <w:bCs/>
          <w:shd w:val="clear" w:color="auto" w:fill="FFFFFF"/>
        </w:rPr>
        <w:t xml:space="preserve"> otrzymuje brzmienie:</w:t>
      </w:r>
    </w:p>
    <w:p w14:paraId="5BE5F5F4" w14:textId="5EBC645A" w:rsidR="00466AEF" w:rsidRPr="006D6E15" w:rsidRDefault="00D41F90" w:rsidP="00202391">
      <w:pPr>
        <w:spacing w:after="0" w:line="360" w:lineRule="auto"/>
        <w:jc w:val="both"/>
        <w:rPr>
          <w:rFonts w:cstheme="minorHAnsi"/>
        </w:rPr>
      </w:pPr>
      <w:r w:rsidRPr="006D6E15">
        <w:rPr>
          <w:rFonts w:cstheme="minorHAnsi"/>
        </w:rPr>
        <w:t>„ Zasady udzielania urlopowania”</w:t>
      </w:r>
    </w:p>
    <w:p w14:paraId="04B362D5" w14:textId="62E02736" w:rsidR="00D45F88" w:rsidRPr="006D6E15" w:rsidRDefault="00D45F88" w:rsidP="00202391">
      <w:pPr>
        <w:tabs>
          <w:tab w:val="left" w:pos="900"/>
        </w:tabs>
        <w:spacing w:after="0" w:line="360" w:lineRule="auto"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>b) ust</w:t>
      </w:r>
      <w:r w:rsidR="00466AEF" w:rsidRPr="006D6E15">
        <w:rPr>
          <w:rFonts w:cstheme="minorHAnsi"/>
          <w:b/>
          <w:bCs/>
        </w:rPr>
        <w:t>.</w:t>
      </w:r>
      <w:r w:rsidR="00D41F90" w:rsidRPr="006D6E15">
        <w:rPr>
          <w:rFonts w:cstheme="minorHAnsi"/>
          <w:b/>
          <w:bCs/>
        </w:rPr>
        <w:t xml:space="preserve">1 </w:t>
      </w:r>
      <w:r w:rsidRPr="006D6E15">
        <w:rPr>
          <w:rFonts w:cstheme="minorHAnsi"/>
          <w:b/>
          <w:bCs/>
        </w:rPr>
        <w:t>otrzymuje brzmienie:</w:t>
      </w:r>
    </w:p>
    <w:p w14:paraId="5AFEBD5F" w14:textId="0E47E751" w:rsidR="00D45F88" w:rsidRPr="006D6E15" w:rsidRDefault="00D45F88" w:rsidP="00202391">
      <w:pPr>
        <w:pStyle w:val="Akapitzlist"/>
        <w:tabs>
          <w:tab w:val="left" w:pos="900"/>
        </w:tabs>
        <w:spacing w:line="360" w:lineRule="auto"/>
        <w:ind w:left="720" w:right="2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E15">
        <w:rPr>
          <w:rFonts w:asciiTheme="minorHAnsi" w:hAnsiTheme="minorHAnsi" w:cstheme="minorHAnsi"/>
          <w:sz w:val="22"/>
          <w:szCs w:val="22"/>
        </w:rPr>
        <w:t xml:space="preserve">,, </w:t>
      </w:r>
      <w:r w:rsidR="00D41F90" w:rsidRPr="006D6E15">
        <w:rPr>
          <w:rFonts w:asciiTheme="minorHAnsi" w:hAnsiTheme="minorHAnsi" w:cstheme="minorHAnsi"/>
          <w:sz w:val="22"/>
          <w:szCs w:val="22"/>
        </w:rPr>
        <w:t>1. W celu ułatwienia wchodzenia w życie społeczne i stworzenia okazji do sprawdzenia gotowości i dojrzałości do rozpoczęcia dorosłego, samodzielnego życia, umożliwia się wychowankom wyjścia poza teren Ośrodka, dzięki udzielanym urlopowaniom.”</w:t>
      </w:r>
    </w:p>
    <w:p w14:paraId="2995F326" w14:textId="058578B9" w:rsidR="00D45F88" w:rsidRPr="006D6E15" w:rsidRDefault="00D45F88" w:rsidP="00202391">
      <w:pPr>
        <w:tabs>
          <w:tab w:val="left" w:pos="600"/>
          <w:tab w:val="left" w:pos="900"/>
        </w:tabs>
        <w:spacing w:after="0" w:line="360" w:lineRule="auto"/>
        <w:ind w:right="20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>c) ust</w:t>
      </w:r>
      <w:r w:rsidR="00466AEF" w:rsidRPr="006D6E15">
        <w:rPr>
          <w:rFonts w:cstheme="minorHAnsi"/>
          <w:b/>
          <w:bCs/>
        </w:rPr>
        <w:t>.</w:t>
      </w:r>
      <w:r w:rsidR="00D41F90" w:rsidRPr="006D6E15">
        <w:rPr>
          <w:rFonts w:cstheme="minorHAnsi"/>
          <w:b/>
          <w:bCs/>
        </w:rPr>
        <w:t xml:space="preserve"> 2 pkt 1,2,3,4</w:t>
      </w:r>
      <w:r w:rsidRPr="006D6E15">
        <w:rPr>
          <w:rFonts w:cstheme="minorHAnsi"/>
          <w:b/>
          <w:bCs/>
        </w:rPr>
        <w:t xml:space="preserve"> otrzymuje brzmienie:</w:t>
      </w:r>
    </w:p>
    <w:p w14:paraId="39AC9ECC" w14:textId="7756B043" w:rsidR="00D41F90" w:rsidRPr="006D6E15" w:rsidRDefault="00D45F88" w:rsidP="00202391">
      <w:pPr>
        <w:pStyle w:val="Akapitzlist"/>
        <w:tabs>
          <w:tab w:val="left" w:pos="540"/>
        </w:tabs>
        <w:spacing w:line="360" w:lineRule="auto"/>
        <w:ind w:left="720" w:right="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E15">
        <w:rPr>
          <w:rFonts w:asciiTheme="minorHAnsi" w:hAnsiTheme="minorHAnsi" w:cstheme="minorHAnsi"/>
          <w:sz w:val="22"/>
          <w:szCs w:val="22"/>
        </w:rPr>
        <w:t xml:space="preserve">,, </w:t>
      </w:r>
      <w:r w:rsidR="00D41F90" w:rsidRPr="006D6E15">
        <w:rPr>
          <w:rFonts w:asciiTheme="minorHAnsi" w:hAnsiTheme="minorHAnsi" w:cstheme="minorHAnsi"/>
          <w:sz w:val="22"/>
          <w:szCs w:val="22"/>
        </w:rPr>
        <w:t>2</w:t>
      </w:r>
      <w:r w:rsidR="00466AEF" w:rsidRPr="006D6E15">
        <w:rPr>
          <w:rFonts w:asciiTheme="minorHAnsi" w:hAnsiTheme="minorHAnsi" w:cstheme="minorHAnsi"/>
          <w:sz w:val="22"/>
          <w:szCs w:val="22"/>
        </w:rPr>
        <w:t xml:space="preserve">. </w:t>
      </w:r>
      <w:r w:rsidR="00D41F90" w:rsidRPr="006D6E15">
        <w:rPr>
          <w:rFonts w:asciiTheme="minorHAnsi" w:hAnsiTheme="minorHAnsi" w:cstheme="minorHAnsi"/>
          <w:sz w:val="22"/>
          <w:szCs w:val="22"/>
        </w:rPr>
        <w:t>Do korzystania z urlopowań uprawnione są wychowanki posiadające:</w:t>
      </w:r>
    </w:p>
    <w:p w14:paraId="044F93B7" w14:textId="77777777" w:rsidR="00D41F90" w:rsidRPr="006D6E15" w:rsidRDefault="00D41F90" w:rsidP="00202391">
      <w:pPr>
        <w:pStyle w:val="Akapitzlist"/>
        <w:tabs>
          <w:tab w:val="left" w:pos="540"/>
        </w:tabs>
        <w:spacing w:line="360" w:lineRule="auto"/>
        <w:ind w:left="1080" w:right="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E15">
        <w:rPr>
          <w:rFonts w:asciiTheme="minorHAnsi" w:hAnsiTheme="minorHAnsi" w:cstheme="minorHAnsi"/>
          <w:sz w:val="22"/>
          <w:szCs w:val="22"/>
        </w:rPr>
        <w:t xml:space="preserve"> 1) pisemną zgodę właściwego sądu rodzinnego;</w:t>
      </w:r>
    </w:p>
    <w:p w14:paraId="3B15A58D" w14:textId="77777777" w:rsidR="00D41F90" w:rsidRPr="006D6E15" w:rsidRDefault="00D41F90" w:rsidP="00202391">
      <w:pPr>
        <w:pStyle w:val="Akapitzlist"/>
        <w:tabs>
          <w:tab w:val="left" w:pos="540"/>
        </w:tabs>
        <w:spacing w:line="360" w:lineRule="auto"/>
        <w:ind w:left="1080" w:right="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E15">
        <w:rPr>
          <w:rFonts w:asciiTheme="minorHAnsi" w:hAnsiTheme="minorHAnsi" w:cstheme="minorHAnsi"/>
          <w:sz w:val="22"/>
          <w:szCs w:val="22"/>
        </w:rPr>
        <w:lastRenderedPageBreak/>
        <w:t xml:space="preserve"> 2) pisemną zgodę rodziców – opiekunów prawnych, zawierającą klauzulę o przejęciu przez nich odpowiedzialności za zdrowie, bezpieczeństw i kulturę osobistą dziecka podczas pobytu w domu; </w:t>
      </w:r>
    </w:p>
    <w:p w14:paraId="77B31EEF" w14:textId="77777777" w:rsidR="00D41F90" w:rsidRPr="006D6E15" w:rsidRDefault="00D41F90" w:rsidP="00202391">
      <w:pPr>
        <w:pStyle w:val="Akapitzlist"/>
        <w:tabs>
          <w:tab w:val="left" w:pos="540"/>
        </w:tabs>
        <w:spacing w:line="360" w:lineRule="auto"/>
        <w:ind w:left="1080" w:right="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E15">
        <w:rPr>
          <w:rFonts w:asciiTheme="minorHAnsi" w:hAnsiTheme="minorHAnsi" w:cstheme="minorHAnsi"/>
          <w:sz w:val="22"/>
          <w:szCs w:val="22"/>
        </w:rPr>
        <w:t>3) odbyty czterotygodniowy okres adaptacji;</w:t>
      </w:r>
    </w:p>
    <w:p w14:paraId="1CEAADBE" w14:textId="2F67FF90" w:rsidR="00D45F88" w:rsidRPr="006D6E15" w:rsidRDefault="00D41F90" w:rsidP="00202391">
      <w:pPr>
        <w:pStyle w:val="Akapitzlist"/>
        <w:tabs>
          <w:tab w:val="left" w:pos="540"/>
        </w:tabs>
        <w:spacing w:line="360" w:lineRule="auto"/>
        <w:ind w:left="1080" w:right="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E15">
        <w:rPr>
          <w:rFonts w:asciiTheme="minorHAnsi" w:hAnsiTheme="minorHAnsi" w:cstheme="minorHAnsi"/>
          <w:sz w:val="22"/>
          <w:szCs w:val="22"/>
        </w:rPr>
        <w:t>4) sporządzoną i podpisaną kartę obiegową.”</w:t>
      </w:r>
    </w:p>
    <w:p w14:paraId="70EDA222" w14:textId="49C82A22" w:rsidR="00D45F88" w:rsidRPr="006D6E15" w:rsidRDefault="00D45F88" w:rsidP="00202391">
      <w:pPr>
        <w:tabs>
          <w:tab w:val="left" w:pos="540"/>
        </w:tabs>
        <w:spacing w:after="0" w:line="360" w:lineRule="auto"/>
        <w:ind w:right="20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>d) ust</w:t>
      </w:r>
      <w:r w:rsidR="00466AEF" w:rsidRPr="006D6E15">
        <w:rPr>
          <w:rFonts w:cstheme="minorHAnsi"/>
          <w:b/>
          <w:bCs/>
        </w:rPr>
        <w:t>.</w:t>
      </w:r>
      <w:r w:rsidR="00D41F90" w:rsidRPr="006D6E15">
        <w:rPr>
          <w:rFonts w:cstheme="minorHAnsi"/>
          <w:b/>
          <w:bCs/>
        </w:rPr>
        <w:t xml:space="preserve"> 3</w:t>
      </w:r>
      <w:r w:rsidRPr="006D6E15">
        <w:rPr>
          <w:rFonts w:cstheme="minorHAnsi"/>
          <w:b/>
          <w:bCs/>
        </w:rPr>
        <w:t xml:space="preserve"> otrzymuje brzmienie:</w:t>
      </w:r>
    </w:p>
    <w:p w14:paraId="0FE5FC43" w14:textId="77777777" w:rsidR="00C039E2" w:rsidRPr="006D6E15" w:rsidRDefault="00466AEF" w:rsidP="00202391">
      <w:pPr>
        <w:spacing w:after="0" w:line="360" w:lineRule="auto"/>
        <w:ind w:left="142" w:firstLine="38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</w:t>
      </w:r>
      <w:r w:rsidR="00D45F88" w:rsidRPr="006D6E15">
        <w:rPr>
          <w:rFonts w:cstheme="minorHAnsi"/>
        </w:rPr>
        <w:t xml:space="preserve">,, </w:t>
      </w:r>
      <w:r w:rsidR="00D41F90" w:rsidRPr="006D6E15">
        <w:rPr>
          <w:rFonts w:cstheme="minorHAnsi"/>
        </w:rPr>
        <w:t>3</w:t>
      </w:r>
      <w:r w:rsidRPr="006D6E15">
        <w:rPr>
          <w:rFonts w:cstheme="minorHAnsi"/>
        </w:rPr>
        <w:t xml:space="preserve">. </w:t>
      </w:r>
      <w:r w:rsidR="00C039E2" w:rsidRPr="006D6E15">
        <w:rPr>
          <w:rFonts w:cstheme="minorHAnsi"/>
        </w:rPr>
        <w:t xml:space="preserve">Przewiduje się następujące formy urlopowań: </w:t>
      </w:r>
    </w:p>
    <w:p w14:paraId="20BEFEB3" w14:textId="139568AE" w:rsidR="00C039E2" w:rsidRPr="006D6E15" w:rsidRDefault="00C039E2" w:rsidP="00202391">
      <w:pPr>
        <w:tabs>
          <w:tab w:val="left" w:pos="720"/>
          <w:tab w:val="left" w:pos="1080"/>
        </w:tabs>
        <w:spacing w:after="0" w:line="360" w:lineRule="auto"/>
        <w:ind w:left="142" w:firstLine="398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 </w:t>
      </w:r>
      <w:r w:rsidR="006D6E15" w:rsidRPr="006D6E15">
        <w:rPr>
          <w:rFonts w:cstheme="minorHAnsi"/>
        </w:rPr>
        <w:t xml:space="preserve"> </w:t>
      </w:r>
      <w:r w:rsidR="002D4C5B" w:rsidRPr="006D6E15">
        <w:rPr>
          <w:rFonts w:cstheme="minorHAnsi"/>
        </w:rPr>
        <w:t xml:space="preserve">1) </w:t>
      </w:r>
      <w:r w:rsidRPr="006D6E15">
        <w:rPr>
          <w:rFonts w:cstheme="minorHAnsi"/>
        </w:rPr>
        <w:t>świąteczne i feryjne;</w:t>
      </w:r>
    </w:p>
    <w:p w14:paraId="10E97662" w14:textId="65DDAA2F" w:rsidR="00C039E2" w:rsidRPr="006D6E15" w:rsidRDefault="00C039E2" w:rsidP="00202391">
      <w:pPr>
        <w:tabs>
          <w:tab w:val="left" w:pos="720"/>
          <w:tab w:val="left" w:pos="1080"/>
        </w:tabs>
        <w:spacing w:after="0" w:line="360" w:lineRule="auto"/>
        <w:ind w:left="142" w:firstLine="398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 </w:t>
      </w:r>
      <w:r w:rsidR="006D6E15" w:rsidRPr="006D6E15">
        <w:rPr>
          <w:rFonts w:cstheme="minorHAnsi"/>
        </w:rPr>
        <w:t xml:space="preserve"> </w:t>
      </w:r>
      <w:r w:rsidRPr="006D6E15">
        <w:rPr>
          <w:rFonts w:cstheme="minorHAnsi"/>
        </w:rPr>
        <w:t>2) weekendowe (sobotnio-niedzielna);</w:t>
      </w:r>
    </w:p>
    <w:p w14:paraId="3151631D" w14:textId="3802EF0B" w:rsidR="002D4C5B" w:rsidRPr="006D6E15" w:rsidRDefault="00C039E2" w:rsidP="00202391">
      <w:pPr>
        <w:tabs>
          <w:tab w:val="left" w:pos="720"/>
          <w:tab w:val="left" w:pos="1080"/>
        </w:tabs>
        <w:spacing w:after="0" w:line="360" w:lineRule="auto"/>
        <w:ind w:left="142" w:firstLine="398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  3) doraźne (kilkugodzinne) - do środowiska lokalnego;</w:t>
      </w:r>
    </w:p>
    <w:p w14:paraId="20FB95A3" w14:textId="65B3A662" w:rsidR="00C039E2" w:rsidRPr="006D6E15" w:rsidRDefault="002D4C5B" w:rsidP="00202391">
      <w:pPr>
        <w:tabs>
          <w:tab w:val="left" w:pos="720"/>
          <w:tab w:val="left" w:pos="1080"/>
        </w:tabs>
        <w:spacing w:after="0" w:line="360" w:lineRule="auto"/>
        <w:ind w:left="142" w:firstLine="398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  </w:t>
      </w:r>
      <w:r w:rsidR="00C039E2" w:rsidRPr="006D6E15">
        <w:rPr>
          <w:rFonts w:cstheme="minorHAnsi"/>
        </w:rPr>
        <w:t xml:space="preserve">4) celowe; </w:t>
      </w:r>
    </w:p>
    <w:p w14:paraId="4C5F58C3" w14:textId="04D7CBD7" w:rsidR="00C039E2" w:rsidRPr="006D6E15" w:rsidRDefault="00C039E2" w:rsidP="00202391">
      <w:pPr>
        <w:tabs>
          <w:tab w:val="left" w:pos="720"/>
          <w:tab w:val="left" w:pos="1080"/>
        </w:tabs>
        <w:spacing w:after="0" w:line="360" w:lineRule="auto"/>
        <w:ind w:left="142" w:firstLine="398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  5) losowe;</w:t>
      </w:r>
    </w:p>
    <w:p w14:paraId="5C417BD7" w14:textId="27B0C3BE" w:rsidR="00D45F88" w:rsidRPr="006D6E15" w:rsidRDefault="00C039E2" w:rsidP="00202391">
      <w:pPr>
        <w:tabs>
          <w:tab w:val="left" w:pos="720"/>
          <w:tab w:val="left" w:pos="1080"/>
        </w:tabs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   </w:t>
      </w:r>
      <w:r w:rsidR="002D4C5B" w:rsidRPr="006D6E15">
        <w:rPr>
          <w:rFonts w:cstheme="minorHAnsi"/>
        </w:rPr>
        <w:t xml:space="preserve">                </w:t>
      </w:r>
      <w:r w:rsidRPr="006D6E15">
        <w:rPr>
          <w:rFonts w:cstheme="minorHAnsi"/>
        </w:rPr>
        <w:t xml:space="preserve">6) stałe </w:t>
      </w:r>
    </w:p>
    <w:p w14:paraId="34A73771" w14:textId="0246D2F4" w:rsidR="00C039E2" w:rsidRPr="006D6E15" w:rsidRDefault="00C039E2" w:rsidP="00202391">
      <w:pPr>
        <w:tabs>
          <w:tab w:val="left" w:pos="540"/>
        </w:tabs>
        <w:spacing w:after="0" w:line="360" w:lineRule="auto"/>
        <w:ind w:right="20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>e) ust. 4 otrzymuje brzmienie:</w:t>
      </w:r>
    </w:p>
    <w:p w14:paraId="35E64123" w14:textId="777F0DFB" w:rsidR="004D7550" w:rsidRPr="006D6E15" w:rsidRDefault="00C039E2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„ 4. Urlopowanie świąteczne i feryjne udzielane jest na okres Świąt Bożego Narodzenia i Wielkiej Nocy, a także ferie zimowe i wakacje letnie, każdej wychowance, która spełnia podstawowe wymagania określone na wstępie &amp; 44 ust.2.”</w:t>
      </w:r>
    </w:p>
    <w:p w14:paraId="28CEC2F7" w14:textId="2C7F9790" w:rsidR="00C039E2" w:rsidRPr="006D6E15" w:rsidRDefault="00C039E2" w:rsidP="00202391">
      <w:pPr>
        <w:spacing w:after="0" w:line="360" w:lineRule="auto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>f) ust. 5 otrzymuje brzmienie:</w:t>
      </w:r>
    </w:p>
    <w:p w14:paraId="74106CED" w14:textId="3A4D747C" w:rsidR="00C039E2" w:rsidRPr="006D6E15" w:rsidRDefault="00C039E2" w:rsidP="00202391">
      <w:pPr>
        <w:spacing w:after="0" w:line="360" w:lineRule="auto"/>
        <w:ind w:left="540" w:hanging="18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„ 5.</w:t>
      </w:r>
      <w:r w:rsidR="004D7550" w:rsidRPr="006D6E15">
        <w:rPr>
          <w:rFonts w:cstheme="minorHAnsi"/>
        </w:rPr>
        <w:t xml:space="preserve"> </w:t>
      </w:r>
      <w:r w:rsidRPr="006D6E15">
        <w:rPr>
          <w:rFonts w:cstheme="minorHAnsi"/>
        </w:rPr>
        <w:t xml:space="preserve">Wychowanka, która z tytułu swoich zachowań ponosi konsekwencje w postaci </w:t>
      </w:r>
      <w:r w:rsidR="003F2250" w:rsidRPr="006D6E15">
        <w:rPr>
          <w:rFonts w:cstheme="minorHAnsi"/>
        </w:rPr>
        <w:t>wstrzymania wszelkich urlopowań</w:t>
      </w:r>
      <w:r w:rsidRPr="006D6E15">
        <w:rPr>
          <w:rFonts w:cstheme="minorHAnsi"/>
        </w:rPr>
        <w:t xml:space="preserve"> ma możliwość w wyjątkowych wypadkach wystąpienia z prośbą o czasowe zawieszenie podjętych wobec niej decyzji. Dotyczy to wyłącznie wyjazdu do domu rodzinnego na okres świąt Bożego Narodzenia i Wielkiej Nocy, a także w szczególnych sytuacjach rodzinnych takich jak pogrzeb, wesele, chrzest. Decyzję w tej sprawie podejmuje Dyrektor w porozumieniu z wychowawcą</w:t>
      </w:r>
      <w:r w:rsidR="003F2250" w:rsidRPr="006D6E15">
        <w:rPr>
          <w:rFonts w:cstheme="minorHAnsi"/>
        </w:rPr>
        <w:t xml:space="preserve"> kontraktowym.”</w:t>
      </w:r>
    </w:p>
    <w:p w14:paraId="2C0D129A" w14:textId="63EAB421" w:rsidR="00C039E2" w:rsidRPr="006D6E15" w:rsidRDefault="003F2250" w:rsidP="00202391">
      <w:pPr>
        <w:spacing w:after="0" w:line="360" w:lineRule="auto"/>
        <w:ind w:left="142" w:hanging="426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 xml:space="preserve">      g) ust. 6 otrzymuje brzmienie:</w:t>
      </w:r>
    </w:p>
    <w:p w14:paraId="69B26D03" w14:textId="635AB5E5" w:rsidR="003F2250" w:rsidRPr="006D6E15" w:rsidRDefault="00A429FF" w:rsidP="00202391">
      <w:pPr>
        <w:spacing w:after="0" w:line="360" w:lineRule="auto"/>
        <w:ind w:left="540" w:hanging="180"/>
        <w:contextualSpacing/>
        <w:jc w:val="both"/>
        <w:rPr>
          <w:rFonts w:cstheme="minorHAnsi"/>
        </w:rPr>
      </w:pPr>
      <w:r w:rsidRPr="006D6E15">
        <w:rPr>
          <w:rFonts w:cstheme="minorHAnsi"/>
          <w:bCs/>
        </w:rPr>
        <w:t xml:space="preserve">    </w:t>
      </w:r>
      <w:r w:rsidR="003F2250" w:rsidRPr="006D6E15">
        <w:rPr>
          <w:rFonts w:cstheme="minorHAnsi"/>
          <w:bCs/>
        </w:rPr>
        <w:t xml:space="preserve">„ 6. </w:t>
      </w:r>
      <w:r w:rsidR="003F2250" w:rsidRPr="006D6E15">
        <w:rPr>
          <w:rFonts w:cstheme="minorHAnsi"/>
        </w:rPr>
        <w:t xml:space="preserve">Urlopowanie weekendowe (sobotnio – niedzielne) udzielane jest przez Dyrektora Ośrodka lub z jego upoważnienia przez wicedyrektora ds. wychowania i opieki </w:t>
      </w:r>
      <w:r w:rsidR="004D7550" w:rsidRPr="006D6E15">
        <w:rPr>
          <w:rFonts w:cstheme="minorHAnsi"/>
        </w:rPr>
        <w:t xml:space="preserve">                                  </w:t>
      </w:r>
      <w:r w:rsidR="003F2250" w:rsidRPr="006D6E15">
        <w:rPr>
          <w:rFonts w:cstheme="minorHAnsi"/>
        </w:rPr>
        <w:t>i Wicedyrektora ds. dydaktycznych, po wcześniejszym przedłożeniu przez wychowankę karty obiegowej.”</w:t>
      </w:r>
    </w:p>
    <w:p w14:paraId="27CF0E5B" w14:textId="0B129BAB" w:rsidR="003F2250" w:rsidRPr="006D6E15" w:rsidRDefault="003F2250" w:rsidP="00202391">
      <w:pPr>
        <w:spacing w:after="0" w:line="360" w:lineRule="auto"/>
        <w:ind w:left="142" w:hanging="426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 xml:space="preserve">      h) ust. 7 otrzymuje brzmienie:</w:t>
      </w:r>
    </w:p>
    <w:p w14:paraId="7FE34867" w14:textId="3D5256FD" w:rsidR="003F2250" w:rsidRDefault="00A429FF" w:rsidP="00202391">
      <w:pPr>
        <w:spacing w:after="0" w:line="360" w:lineRule="auto"/>
        <w:ind w:left="540" w:hanging="18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</w:t>
      </w:r>
      <w:r w:rsidR="003F2250" w:rsidRPr="006D6E15">
        <w:rPr>
          <w:rFonts w:cstheme="minorHAnsi"/>
        </w:rPr>
        <w:t>„ 7. Urlopowanie doraźne (kilkugodzinne) – do środowiska lokalnego udzielane jest jedynie w dniach wolnych od nauki szkolnej i może być udzielane przez wychowawcę grupy lub klasy wychowance, która nie jest w okresie adaptacji.”</w:t>
      </w:r>
    </w:p>
    <w:p w14:paraId="3766D13C" w14:textId="77777777" w:rsidR="00202391" w:rsidRPr="006D6E15" w:rsidRDefault="00202391" w:rsidP="00202391">
      <w:pPr>
        <w:spacing w:after="0" w:line="360" w:lineRule="auto"/>
        <w:ind w:left="540" w:hanging="180"/>
        <w:contextualSpacing/>
        <w:jc w:val="both"/>
        <w:rPr>
          <w:rFonts w:cstheme="minorHAnsi"/>
        </w:rPr>
      </w:pPr>
    </w:p>
    <w:p w14:paraId="19F86D97" w14:textId="01BBB9DA" w:rsidR="003F2250" w:rsidRPr="006D6E15" w:rsidRDefault="003F2250" w:rsidP="00202391">
      <w:pPr>
        <w:spacing w:after="0" w:line="360" w:lineRule="auto"/>
        <w:ind w:left="142" w:hanging="426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 xml:space="preserve">      i) </w:t>
      </w:r>
      <w:r w:rsidR="00DA1CA5">
        <w:rPr>
          <w:rFonts w:cstheme="minorHAnsi"/>
          <w:b/>
          <w:bCs/>
        </w:rPr>
        <w:t xml:space="preserve">skreśla się </w:t>
      </w:r>
      <w:r w:rsidRPr="006D6E15">
        <w:rPr>
          <w:rFonts w:cstheme="minorHAnsi"/>
          <w:b/>
          <w:bCs/>
        </w:rPr>
        <w:t xml:space="preserve">ust. 8 </w:t>
      </w:r>
    </w:p>
    <w:p w14:paraId="0F3EF418" w14:textId="377400C2" w:rsidR="003F2250" w:rsidRPr="006D6E15" w:rsidRDefault="003F2250" w:rsidP="00202391">
      <w:pPr>
        <w:spacing w:after="0" w:line="360" w:lineRule="auto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lastRenderedPageBreak/>
        <w:t>j) ust. 9 otrzymuje brzmienie:</w:t>
      </w:r>
    </w:p>
    <w:p w14:paraId="65B982C1" w14:textId="548E8795" w:rsidR="003F2250" w:rsidRPr="006D6E15" w:rsidRDefault="00A429FF" w:rsidP="00202391">
      <w:pPr>
        <w:spacing w:after="0" w:line="360" w:lineRule="auto"/>
        <w:ind w:left="540" w:hanging="18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</w:t>
      </w:r>
      <w:r w:rsidR="00DB2743" w:rsidRPr="006D6E15">
        <w:rPr>
          <w:rFonts w:cstheme="minorHAnsi"/>
        </w:rPr>
        <w:t xml:space="preserve">,, </w:t>
      </w:r>
      <w:r w:rsidR="003F2250" w:rsidRPr="006D6E15">
        <w:rPr>
          <w:rFonts w:cstheme="minorHAnsi"/>
        </w:rPr>
        <w:t>9. Z uzasadnionych powodów wychowawca pełniący dyżur lub nauczyciel ma prawo odmówić udzielenia urlopowania .”</w:t>
      </w:r>
    </w:p>
    <w:p w14:paraId="0F66E12C" w14:textId="5E30CAF6" w:rsidR="00A429FF" w:rsidRPr="006D6E15" w:rsidRDefault="00A429FF" w:rsidP="00202391">
      <w:pPr>
        <w:spacing w:after="0" w:line="360" w:lineRule="auto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 xml:space="preserve"> k) ust. 10 otrzymuje brzmienie:</w:t>
      </w:r>
    </w:p>
    <w:p w14:paraId="78A1F572" w14:textId="407EE3C6" w:rsidR="003F2250" w:rsidRPr="006D6E15" w:rsidRDefault="00A429FF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„</w:t>
      </w:r>
      <w:r w:rsidR="00DB2743" w:rsidRPr="006D6E15">
        <w:rPr>
          <w:rFonts w:cstheme="minorHAnsi"/>
        </w:rPr>
        <w:t xml:space="preserve"> </w:t>
      </w:r>
      <w:r w:rsidRPr="006D6E15">
        <w:rPr>
          <w:rFonts w:cstheme="minorHAnsi"/>
        </w:rPr>
        <w:t>10. Urlopowania</w:t>
      </w:r>
      <w:r w:rsidR="003F2250" w:rsidRPr="006D6E15">
        <w:rPr>
          <w:rFonts w:cstheme="minorHAnsi"/>
        </w:rPr>
        <w:t xml:space="preserve"> </w:t>
      </w:r>
      <w:r w:rsidR="00DA1CA5">
        <w:rPr>
          <w:rFonts w:cstheme="minorHAnsi"/>
        </w:rPr>
        <w:t xml:space="preserve">i przepustki </w:t>
      </w:r>
      <w:r w:rsidR="003F2250" w:rsidRPr="006D6E15">
        <w:rPr>
          <w:rFonts w:cstheme="minorHAnsi"/>
        </w:rPr>
        <w:t xml:space="preserve"> w sezonie letnim kończą się o godzinie 20.00, natomiast w okresie jesienno-zimowym bezwzględnie o godzinie 19.00 z uwagi na bezpieczeństwo wychowanek.</w:t>
      </w:r>
      <w:r w:rsidRPr="006D6E15">
        <w:rPr>
          <w:rFonts w:cstheme="minorHAnsi"/>
        </w:rPr>
        <w:t>”</w:t>
      </w:r>
    </w:p>
    <w:p w14:paraId="0980ECC7" w14:textId="0F7C3860" w:rsidR="00A429FF" w:rsidRPr="006D6E15" w:rsidRDefault="00A429FF" w:rsidP="00202391">
      <w:pPr>
        <w:spacing w:after="0" w:line="360" w:lineRule="auto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 xml:space="preserve"> l) ust. 11 otrzymuje brzmienie:</w:t>
      </w:r>
    </w:p>
    <w:p w14:paraId="5EB9E49E" w14:textId="77777777" w:rsidR="00A429FF" w:rsidRPr="006D6E15" w:rsidRDefault="00A429FF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„11. Urlopowanie celowe udzielane jest każdorazowo w ściśle określonych godzinach w celu dokonania zakupów na rzecz grupy oraz w przypadku konieczności załatwienia przez wychowankę spraw ważnych dla niej. Zasadność takiego wyjścia reguluje wychowawca grupy. W przypadku wychowanki nowoprzyjętej do placówki wyjście poza teren Ośrodka w celu dokonywania zakupów, zarówno na rzecz grupy jak i dla siebie samej, jest możliwe po upływie dwóch tygodni od chwili jej przybycia.”</w:t>
      </w:r>
    </w:p>
    <w:p w14:paraId="6F3572D5" w14:textId="2B8B65CF" w:rsidR="00A429FF" w:rsidRPr="006D6E15" w:rsidRDefault="00A429FF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</w:t>
      </w:r>
      <w:r w:rsidRPr="006D6E15">
        <w:rPr>
          <w:rFonts w:cstheme="minorHAnsi"/>
          <w:b/>
          <w:bCs/>
        </w:rPr>
        <w:t>ł) ust. 12 otrzymuje brzmienie:</w:t>
      </w:r>
    </w:p>
    <w:p w14:paraId="32D08AAC" w14:textId="5385624D" w:rsidR="00A429FF" w:rsidRPr="006D6E15" w:rsidRDefault="00A429FF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„12.</w:t>
      </w:r>
      <w:r w:rsidR="00DB2743" w:rsidRPr="006D6E15">
        <w:rPr>
          <w:rFonts w:cstheme="minorHAnsi"/>
        </w:rPr>
        <w:t xml:space="preserve"> </w:t>
      </w:r>
      <w:r w:rsidRPr="006D6E15">
        <w:rPr>
          <w:rFonts w:cstheme="minorHAnsi"/>
        </w:rPr>
        <w:t>Urlopowanie losowe udzielane jest po przedstawieniu przez wychowankę wiarygodnego „świadectwa” potwierdzającego konieczność załatwienia spraw istotnych dla zdrowia i życia jej samej oraz osób najbliższych (rodzice, rodzeństwo), wyjazdu w nagłych sprawach rodzinnych np. pogrzeb, ciężka choroba, załatwienia spraw związanych z usamodzielnieniem, a także uczestniczenia w ważnych uroczystościach rodzinnych, np. ślub, komunia, itp. Decyzję o wydaniu urlopowania losowego podejmuje Dyrektor na wniosek wychowawcy.”</w:t>
      </w:r>
    </w:p>
    <w:p w14:paraId="78D32E52" w14:textId="3A27AFC1" w:rsidR="00A429FF" w:rsidRPr="006D6E15" w:rsidRDefault="00A429FF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</w:t>
      </w:r>
      <w:r w:rsidRPr="006D6E15">
        <w:rPr>
          <w:rFonts w:cstheme="minorHAnsi"/>
          <w:b/>
          <w:bCs/>
        </w:rPr>
        <w:t>m) ust. 13 pkt 1,2,3,4 otrzymuje brzmienie:</w:t>
      </w:r>
    </w:p>
    <w:p w14:paraId="49FB27AE" w14:textId="0B67B2AA" w:rsidR="00A429FF" w:rsidRPr="006D6E15" w:rsidRDefault="004B14B6" w:rsidP="00202391">
      <w:pPr>
        <w:spacing w:after="0" w:line="360" w:lineRule="auto"/>
        <w:ind w:left="142" w:firstLine="218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</w:t>
      </w:r>
      <w:r w:rsidR="00A429FF" w:rsidRPr="006D6E15">
        <w:rPr>
          <w:rFonts w:cstheme="minorHAnsi"/>
        </w:rPr>
        <w:t>„13. Urlopowanie stałe – po spełnieniu następujących warunków:</w:t>
      </w:r>
    </w:p>
    <w:p w14:paraId="5A211F1C" w14:textId="7777DE8F" w:rsidR="00A429FF" w:rsidRPr="006D6E15" w:rsidRDefault="00A429FF" w:rsidP="00202391">
      <w:pPr>
        <w:tabs>
          <w:tab w:val="left" w:pos="993"/>
        </w:tabs>
        <w:spacing w:after="0" w:line="360" w:lineRule="auto"/>
        <w:ind w:left="900" w:firstLine="93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1) trzymiesięczny pobyt w Ośrodku z nienagannym zachowaniem; </w:t>
      </w:r>
    </w:p>
    <w:p w14:paraId="52524798" w14:textId="01EF7F7A" w:rsidR="00A429FF" w:rsidRPr="006D6E15" w:rsidRDefault="00A429FF" w:rsidP="00202391">
      <w:pPr>
        <w:tabs>
          <w:tab w:val="left" w:pos="993"/>
        </w:tabs>
        <w:spacing w:after="0" w:line="360" w:lineRule="auto"/>
        <w:ind w:left="900" w:firstLine="93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2) pisemna zgoda rodziców – opiekunów na wydanie takiej przepustki;</w:t>
      </w:r>
    </w:p>
    <w:p w14:paraId="24C2BCC0" w14:textId="77777777" w:rsidR="00202391" w:rsidRDefault="00A429FF" w:rsidP="00202391">
      <w:pPr>
        <w:tabs>
          <w:tab w:val="left" w:pos="993"/>
        </w:tabs>
        <w:spacing w:after="0" w:line="360" w:lineRule="auto"/>
        <w:ind w:left="900" w:firstLine="93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3) dobre oceny w szkole;</w:t>
      </w:r>
    </w:p>
    <w:p w14:paraId="095AFA17" w14:textId="5DCFCF7D" w:rsidR="00A429FF" w:rsidRPr="006D6E15" w:rsidRDefault="00A429FF" w:rsidP="00202391">
      <w:pPr>
        <w:tabs>
          <w:tab w:val="left" w:pos="1418"/>
        </w:tabs>
        <w:spacing w:after="0" w:line="360" w:lineRule="auto"/>
        <w:ind w:left="1134" w:hanging="141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4) złożenie wniosku do wicedyrektora ds. wychowania i opieki przez wychowankę, po zaakceptowaniu go przez wszystkich wychowawców grupy, wychowawcę klasy, wicedyrektora ds. dydaktycznych, pedagoga, bibliotekarza.</w:t>
      </w:r>
      <w:r w:rsidR="004B14B6" w:rsidRPr="006D6E15">
        <w:rPr>
          <w:rFonts w:cstheme="minorHAnsi"/>
        </w:rPr>
        <w:t>”</w:t>
      </w:r>
    </w:p>
    <w:p w14:paraId="0D3F8D24" w14:textId="08F93402" w:rsidR="004B14B6" w:rsidRPr="006D6E15" w:rsidRDefault="004B14B6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    </w:t>
      </w:r>
      <w:r w:rsidRPr="006D6E15">
        <w:rPr>
          <w:rFonts w:cstheme="minorHAnsi"/>
          <w:b/>
          <w:bCs/>
        </w:rPr>
        <w:t>n) ust. 1</w:t>
      </w:r>
      <w:r w:rsidR="00F66472" w:rsidRPr="006D6E15">
        <w:rPr>
          <w:rFonts w:cstheme="minorHAnsi"/>
          <w:b/>
          <w:bCs/>
        </w:rPr>
        <w:t>4</w:t>
      </w:r>
      <w:r w:rsidRPr="006D6E15">
        <w:rPr>
          <w:rFonts w:cstheme="minorHAnsi"/>
          <w:b/>
          <w:bCs/>
        </w:rPr>
        <w:t xml:space="preserve">  otrzymuje brzmienie:</w:t>
      </w:r>
    </w:p>
    <w:p w14:paraId="4992D58A" w14:textId="16379C1C" w:rsidR="00A429FF" w:rsidRPr="006D6E15" w:rsidRDefault="00A429FF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</w:t>
      </w:r>
      <w:r w:rsidR="004B14B6" w:rsidRPr="006D6E15">
        <w:rPr>
          <w:rFonts w:cstheme="minorHAnsi"/>
        </w:rPr>
        <w:t>„</w:t>
      </w:r>
      <w:r w:rsidRPr="006D6E15">
        <w:rPr>
          <w:rFonts w:cstheme="minorHAnsi"/>
        </w:rPr>
        <w:t>1</w:t>
      </w:r>
      <w:r w:rsidR="00F66472" w:rsidRPr="006D6E15">
        <w:rPr>
          <w:rFonts w:cstheme="minorHAnsi"/>
        </w:rPr>
        <w:t>4</w:t>
      </w:r>
      <w:r w:rsidRPr="006D6E15">
        <w:rPr>
          <w:rFonts w:cstheme="minorHAnsi"/>
        </w:rPr>
        <w:t xml:space="preserve">. Wyjścia na podstawie </w:t>
      </w:r>
      <w:r w:rsidR="004B14B6" w:rsidRPr="006D6E15">
        <w:rPr>
          <w:rFonts w:cstheme="minorHAnsi"/>
        </w:rPr>
        <w:t>urlopowania stałego odnotowane są w zeszycie urlopowań.”</w:t>
      </w:r>
    </w:p>
    <w:p w14:paraId="289E2570" w14:textId="313FE087" w:rsidR="004B14B6" w:rsidRPr="006D6E15" w:rsidRDefault="004B14B6" w:rsidP="00202391">
      <w:pPr>
        <w:spacing w:after="0" w:line="360" w:lineRule="auto"/>
        <w:ind w:left="142" w:hanging="426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</w:rPr>
        <w:t xml:space="preserve">      </w:t>
      </w:r>
      <w:r w:rsidRPr="006D6E15">
        <w:rPr>
          <w:rFonts w:cstheme="minorHAnsi"/>
          <w:b/>
          <w:bCs/>
        </w:rPr>
        <w:t>o) ust. 1</w:t>
      </w:r>
      <w:r w:rsidR="00F66472" w:rsidRPr="006D6E15">
        <w:rPr>
          <w:rFonts w:cstheme="minorHAnsi"/>
          <w:b/>
          <w:bCs/>
        </w:rPr>
        <w:t>5</w:t>
      </w:r>
      <w:r w:rsidRPr="006D6E15">
        <w:rPr>
          <w:rFonts w:cstheme="minorHAnsi"/>
          <w:b/>
          <w:bCs/>
        </w:rPr>
        <w:t xml:space="preserve">   otrzymuje brzmienie:</w:t>
      </w:r>
    </w:p>
    <w:p w14:paraId="3A5CE312" w14:textId="576F8FB7" w:rsidR="004B14B6" w:rsidRDefault="004B14B6" w:rsidP="00202391">
      <w:pPr>
        <w:tabs>
          <w:tab w:val="left" w:pos="1080"/>
        </w:tabs>
        <w:spacing w:after="0" w:line="360" w:lineRule="auto"/>
        <w:ind w:left="720" w:hanging="360"/>
        <w:contextualSpacing/>
        <w:jc w:val="both"/>
        <w:rPr>
          <w:rFonts w:cstheme="minorHAnsi"/>
        </w:rPr>
      </w:pPr>
      <w:r w:rsidRPr="006D6E15">
        <w:rPr>
          <w:rFonts w:cstheme="minorHAnsi"/>
          <w:bCs/>
        </w:rPr>
        <w:t xml:space="preserve">     „1</w:t>
      </w:r>
      <w:r w:rsidR="00F66472" w:rsidRPr="006D6E15">
        <w:rPr>
          <w:rFonts w:cstheme="minorHAnsi"/>
          <w:bCs/>
        </w:rPr>
        <w:t>5</w:t>
      </w:r>
      <w:r w:rsidRPr="006D6E15">
        <w:rPr>
          <w:rFonts w:cstheme="minorHAnsi"/>
          <w:bCs/>
        </w:rPr>
        <w:t>.</w:t>
      </w:r>
      <w:r w:rsidRPr="006D6E15">
        <w:rPr>
          <w:rFonts w:cstheme="minorHAnsi"/>
        </w:rPr>
        <w:t xml:space="preserve"> Urlopowanie  stałe uprawnia wychowankę do wyjazdu do domu na weekend pod warunkiem nie zwalniania się z zajęć lekcyjnych.”</w:t>
      </w:r>
    </w:p>
    <w:p w14:paraId="6A400FE2" w14:textId="77777777" w:rsidR="00202391" w:rsidRPr="006D6E15" w:rsidRDefault="00202391" w:rsidP="00202391">
      <w:pPr>
        <w:tabs>
          <w:tab w:val="left" w:pos="1080"/>
        </w:tabs>
        <w:spacing w:after="0" w:line="360" w:lineRule="auto"/>
        <w:ind w:left="720" w:hanging="360"/>
        <w:contextualSpacing/>
        <w:jc w:val="both"/>
        <w:rPr>
          <w:rFonts w:cstheme="minorHAnsi"/>
        </w:rPr>
      </w:pPr>
    </w:p>
    <w:p w14:paraId="4FCA60BD" w14:textId="50C929C2" w:rsidR="004B14B6" w:rsidRPr="006D6E15" w:rsidRDefault="004B14B6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 xml:space="preserve">       p) ust. 1</w:t>
      </w:r>
      <w:r w:rsidR="00F66472" w:rsidRPr="006D6E15">
        <w:rPr>
          <w:rFonts w:cstheme="minorHAnsi"/>
          <w:b/>
          <w:bCs/>
        </w:rPr>
        <w:t>6</w:t>
      </w:r>
      <w:r w:rsidRPr="006D6E15">
        <w:rPr>
          <w:rFonts w:cstheme="minorHAnsi"/>
          <w:b/>
          <w:bCs/>
        </w:rPr>
        <w:t xml:space="preserve">   otrzymuje brzmienie:</w:t>
      </w:r>
    </w:p>
    <w:p w14:paraId="00D24024" w14:textId="2914BBC5" w:rsidR="004B14B6" w:rsidRPr="006D6E15" w:rsidRDefault="004B14B6" w:rsidP="00202391">
      <w:pPr>
        <w:spacing w:after="0" w:line="360" w:lineRule="auto"/>
        <w:ind w:left="540" w:hanging="36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lastRenderedPageBreak/>
        <w:t xml:space="preserve">     „1</w:t>
      </w:r>
      <w:r w:rsidR="00F66472" w:rsidRPr="006D6E15">
        <w:rPr>
          <w:rFonts w:cstheme="minorHAnsi"/>
        </w:rPr>
        <w:t>6</w:t>
      </w:r>
      <w:r w:rsidRPr="006D6E15">
        <w:rPr>
          <w:rFonts w:cstheme="minorHAnsi"/>
        </w:rPr>
        <w:t>. Jeżeli wyjazd wychowanki na urlopowanie z jakiegoś powodu wiąże się z koniecznością wcześniejszego zwolnienia się z zajęć lekcyjnych, zobowiązana jest ona do przedstawienia wicedyrektorowi ds. wychowania i opieki podania uzasadniającego tę przyczynę, które musi być zatwierdzone przez wszystkich nauczycieli prowadzących w tym dniu zajęcia, wychowawcę klasy, wicedyrektora ds. dydaktycznych oraz wychowawców grupy macierzystej.”</w:t>
      </w:r>
    </w:p>
    <w:p w14:paraId="3B291BD9" w14:textId="1DCD931D" w:rsidR="004B14B6" w:rsidRPr="006D6E15" w:rsidRDefault="004B14B6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 xml:space="preserve">      r) ust. 1</w:t>
      </w:r>
      <w:r w:rsidR="00F66472" w:rsidRPr="006D6E15">
        <w:rPr>
          <w:rFonts w:cstheme="minorHAnsi"/>
          <w:b/>
          <w:bCs/>
        </w:rPr>
        <w:t>7</w:t>
      </w:r>
      <w:r w:rsidRPr="006D6E15">
        <w:rPr>
          <w:rFonts w:cstheme="minorHAnsi"/>
          <w:b/>
          <w:bCs/>
        </w:rPr>
        <w:t xml:space="preserve">   otrzymuje brzmienie:</w:t>
      </w:r>
    </w:p>
    <w:p w14:paraId="3D799E31" w14:textId="56D14A62" w:rsidR="004B14B6" w:rsidRPr="006D6E15" w:rsidRDefault="004B14B6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„1</w:t>
      </w:r>
      <w:r w:rsidR="00F66472" w:rsidRPr="006D6E15">
        <w:rPr>
          <w:rFonts w:cstheme="minorHAnsi"/>
        </w:rPr>
        <w:t>7</w:t>
      </w:r>
      <w:r w:rsidRPr="006D6E15">
        <w:rPr>
          <w:rFonts w:cstheme="minorHAnsi"/>
        </w:rPr>
        <w:t>. Wychowanka posiadająca stałe urlopowanie ma prawo do wyjścia poza teren placówki w ciągu całego tygodnia, w czasie wolnym od zajęć lekcyjnych i grupowych, pod warunkiem uzgodnienia tego faktu z wychowawcą grupy.”</w:t>
      </w:r>
    </w:p>
    <w:p w14:paraId="40D96685" w14:textId="0882577E" w:rsidR="004B14B6" w:rsidRPr="006D6E15" w:rsidRDefault="004B14B6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 xml:space="preserve">      s) ust. 1</w:t>
      </w:r>
      <w:r w:rsidR="00F66472" w:rsidRPr="006D6E15">
        <w:rPr>
          <w:rFonts w:cstheme="minorHAnsi"/>
          <w:b/>
          <w:bCs/>
        </w:rPr>
        <w:t>8</w:t>
      </w:r>
      <w:r w:rsidRPr="006D6E15">
        <w:rPr>
          <w:rFonts w:cstheme="minorHAnsi"/>
          <w:b/>
          <w:bCs/>
        </w:rPr>
        <w:t xml:space="preserve">   otrzymuje brzmienie:</w:t>
      </w:r>
    </w:p>
    <w:p w14:paraId="6110CE48" w14:textId="52BB6ED7" w:rsidR="004B14B6" w:rsidRPr="006D6E15" w:rsidRDefault="001F5166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 xml:space="preserve">  </w:t>
      </w:r>
      <w:r w:rsidR="004B14B6" w:rsidRPr="006D6E15">
        <w:rPr>
          <w:rFonts w:cstheme="minorHAnsi"/>
        </w:rPr>
        <w:t>„1</w:t>
      </w:r>
      <w:r w:rsidR="00F66472" w:rsidRPr="006D6E15">
        <w:rPr>
          <w:rFonts w:cstheme="minorHAnsi"/>
        </w:rPr>
        <w:t>8</w:t>
      </w:r>
      <w:r w:rsidR="004B14B6" w:rsidRPr="006D6E15">
        <w:rPr>
          <w:rFonts w:cstheme="minorHAnsi"/>
        </w:rPr>
        <w:t xml:space="preserve">. Jeżeli wychowanka wyjeżdża do domu na weekend (sobota – niedziela) wychowawca odnotowuje ten fakt na odwrocie </w:t>
      </w:r>
      <w:r w:rsidRPr="006D6E15">
        <w:rPr>
          <w:rFonts w:cstheme="minorHAnsi"/>
        </w:rPr>
        <w:t>stałego urlopowania oraz w zeszycie urlopowań</w:t>
      </w:r>
      <w:r w:rsidR="004B14B6" w:rsidRPr="006D6E15">
        <w:rPr>
          <w:rFonts w:cstheme="minorHAnsi"/>
        </w:rPr>
        <w:t xml:space="preserve">.” </w:t>
      </w:r>
    </w:p>
    <w:p w14:paraId="61351FF9" w14:textId="524EFC3E" w:rsidR="001F5166" w:rsidRPr="006D6E15" w:rsidRDefault="001F5166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 xml:space="preserve">      t) ust. 19   otrzymuje brzmienie:</w:t>
      </w:r>
    </w:p>
    <w:p w14:paraId="47A461E4" w14:textId="7CC3B10E" w:rsidR="004B14B6" w:rsidRPr="006D6E15" w:rsidRDefault="001F5166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„</w:t>
      </w:r>
      <w:r w:rsidR="00F66472" w:rsidRPr="006D6E15">
        <w:rPr>
          <w:rFonts w:cstheme="minorHAnsi"/>
        </w:rPr>
        <w:t>19</w:t>
      </w:r>
      <w:r w:rsidRPr="006D6E15">
        <w:rPr>
          <w:rFonts w:cstheme="minorHAnsi"/>
        </w:rPr>
        <w:t>. Urlopowanie stałe</w:t>
      </w:r>
      <w:r w:rsidR="004B14B6" w:rsidRPr="006D6E15">
        <w:rPr>
          <w:rFonts w:cstheme="minorHAnsi"/>
        </w:rPr>
        <w:t xml:space="preserve"> ulega zawieszeniu w przypadku pogorszenia się ocen szkolnych.</w:t>
      </w:r>
      <w:r w:rsidRPr="006D6E15">
        <w:rPr>
          <w:rFonts w:cstheme="minorHAnsi"/>
        </w:rPr>
        <w:t>”</w:t>
      </w:r>
    </w:p>
    <w:p w14:paraId="18B31E7A" w14:textId="3B2FB442" w:rsidR="001F5166" w:rsidRPr="006D6E15" w:rsidRDefault="001F5166" w:rsidP="00202391">
      <w:pPr>
        <w:spacing w:after="0" w:line="360" w:lineRule="auto"/>
        <w:ind w:left="142" w:hanging="426"/>
        <w:contextualSpacing/>
        <w:jc w:val="both"/>
        <w:rPr>
          <w:rFonts w:cstheme="minorHAnsi"/>
        </w:rPr>
      </w:pPr>
      <w:r w:rsidRPr="006D6E15">
        <w:rPr>
          <w:rFonts w:cstheme="minorHAnsi"/>
          <w:b/>
          <w:bCs/>
        </w:rPr>
        <w:t xml:space="preserve">      u) ust. </w:t>
      </w:r>
      <w:r w:rsidR="00F66472" w:rsidRPr="006D6E15">
        <w:rPr>
          <w:rFonts w:cstheme="minorHAnsi"/>
          <w:b/>
          <w:bCs/>
        </w:rPr>
        <w:t>20</w:t>
      </w:r>
      <w:r w:rsidRPr="006D6E15">
        <w:rPr>
          <w:rFonts w:cstheme="minorHAnsi"/>
          <w:b/>
          <w:bCs/>
        </w:rPr>
        <w:t xml:space="preserve">   otrzymuje brzmienie:</w:t>
      </w:r>
    </w:p>
    <w:p w14:paraId="2F455B9F" w14:textId="1D74DE28" w:rsidR="004B14B6" w:rsidRPr="00202391" w:rsidRDefault="001F5166" w:rsidP="00202391">
      <w:pPr>
        <w:spacing w:after="0" w:line="360" w:lineRule="auto"/>
        <w:ind w:left="540"/>
        <w:contextualSpacing/>
        <w:jc w:val="both"/>
        <w:rPr>
          <w:rFonts w:cstheme="minorHAnsi"/>
        </w:rPr>
      </w:pPr>
      <w:r w:rsidRPr="006D6E15">
        <w:rPr>
          <w:rFonts w:cstheme="minorHAnsi"/>
        </w:rPr>
        <w:t>„2</w:t>
      </w:r>
      <w:r w:rsidR="00F66472" w:rsidRPr="006D6E15">
        <w:rPr>
          <w:rFonts w:cstheme="minorHAnsi"/>
        </w:rPr>
        <w:t>0</w:t>
      </w:r>
      <w:r w:rsidRPr="006D6E15">
        <w:rPr>
          <w:rFonts w:cstheme="minorHAnsi"/>
        </w:rPr>
        <w:t>. Urlopowanie stałe</w:t>
      </w:r>
      <w:r w:rsidR="004B14B6" w:rsidRPr="006D6E15">
        <w:rPr>
          <w:rFonts w:cstheme="minorHAnsi"/>
        </w:rPr>
        <w:t xml:space="preserve"> ulega anulowaniu w przypadku naruszenia regulaminu Ośrodka lub </w:t>
      </w:r>
      <w:r w:rsidR="004B14B6" w:rsidRPr="00202391">
        <w:rPr>
          <w:rFonts w:cstheme="minorHAnsi"/>
        </w:rPr>
        <w:t>niewłaściwego zachowania się wychowanki pod</w:t>
      </w:r>
      <w:r w:rsidRPr="00202391">
        <w:rPr>
          <w:rFonts w:cstheme="minorHAnsi"/>
        </w:rPr>
        <w:t>czas pobytu na urlopowaniu</w:t>
      </w:r>
      <w:r w:rsidR="004B14B6" w:rsidRPr="00202391">
        <w:rPr>
          <w:rFonts w:cstheme="minorHAnsi"/>
        </w:rPr>
        <w:t>.</w:t>
      </w:r>
      <w:r w:rsidRPr="00202391">
        <w:rPr>
          <w:rFonts w:cstheme="minorHAnsi"/>
        </w:rPr>
        <w:t>”</w:t>
      </w:r>
    </w:p>
    <w:p w14:paraId="639C0853" w14:textId="5244D1D9" w:rsidR="001F5166" w:rsidRPr="00202391" w:rsidRDefault="001F5166" w:rsidP="00202391">
      <w:pPr>
        <w:pStyle w:val="Akapitzlist"/>
        <w:numPr>
          <w:ilvl w:val="0"/>
          <w:numId w:val="41"/>
        </w:numPr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dodaje się </w:t>
      </w:r>
      <w:r w:rsidR="00202391"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&amp; </w:t>
      </w:r>
      <w:r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44 a </w:t>
      </w:r>
      <w:r w:rsidR="00202391"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Zasady udzielania przepustek</w:t>
      </w:r>
      <w:r w:rsidR="00202391"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ust. 1,2</w:t>
      </w:r>
      <w:r w:rsidR="00AE3A05"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,3,4,5:</w:t>
      </w:r>
    </w:p>
    <w:p w14:paraId="0E78CE1F" w14:textId="663CF55B" w:rsidR="00DB2743" w:rsidRPr="00202391" w:rsidRDefault="00F66472" w:rsidP="00202391">
      <w:pPr>
        <w:pStyle w:val="Podtytu"/>
        <w:tabs>
          <w:tab w:val="left" w:pos="567"/>
        </w:tabs>
        <w:spacing w:line="360" w:lineRule="auto"/>
        <w:ind w:left="54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02391">
        <w:rPr>
          <w:rFonts w:asciiTheme="minorHAnsi" w:hAnsiTheme="minorHAnsi" w:cstheme="minorHAnsi"/>
          <w:sz w:val="22"/>
          <w:szCs w:val="22"/>
        </w:rPr>
        <w:t xml:space="preserve">,, </w:t>
      </w:r>
      <w:r w:rsidR="00445CDD" w:rsidRPr="00202391">
        <w:rPr>
          <w:rFonts w:asciiTheme="minorHAnsi" w:hAnsiTheme="minorHAnsi" w:cstheme="minorHAnsi"/>
          <w:sz w:val="22"/>
          <w:szCs w:val="22"/>
        </w:rPr>
        <w:t xml:space="preserve"> </w:t>
      </w:r>
      <w:r w:rsidRPr="00202391">
        <w:rPr>
          <w:rFonts w:asciiTheme="minorHAnsi" w:hAnsiTheme="minorHAnsi" w:cstheme="minorHAnsi"/>
          <w:b w:val="0"/>
          <w:bCs w:val="0"/>
          <w:sz w:val="22"/>
          <w:szCs w:val="22"/>
        </w:rPr>
        <w:t>1.</w:t>
      </w:r>
      <w:r w:rsidR="00AE3A05" w:rsidRPr="00202391">
        <w:rPr>
          <w:rFonts w:asciiTheme="minorHAnsi" w:hAnsiTheme="minorHAnsi" w:cstheme="minorHAnsi"/>
          <w:sz w:val="22"/>
          <w:szCs w:val="22"/>
        </w:rPr>
        <w:t xml:space="preserve"> </w:t>
      </w:r>
      <w:r w:rsidR="00AE3A05" w:rsidRPr="00202391">
        <w:rPr>
          <w:rFonts w:asciiTheme="minorHAnsi" w:hAnsiTheme="minorHAnsi" w:cstheme="minorHAnsi"/>
          <w:b w:val="0"/>
          <w:bCs w:val="0"/>
          <w:sz w:val="22"/>
          <w:szCs w:val="22"/>
        </w:rPr>
        <w:t>W Ośrodku wychowanka może otrzymać przepustkę.</w:t>
      </w:r>
    </w:p>
    <w:p w14:paraId="55EF7811" w14:textId="35B7B043" w:rsidR="00AE3A05" w:rsidRPr="006D6E15" w:rsidRDefault="00DB2743" w:rsidP="00202391">
      <w:pPr>
        <w:pStyle w:val="Podtytu"/>
        <w:numPr>
          <w:ilvl w:val="0"/>
          <w:numId w:val="38"/>
        </w:numPr>
        <w:tabs>
          <w:tab w:val="left" w:pos="567"/>
        </w:tabs>
        <w:spacing w:line="360" w:lineRule="auto"/>
        <w:ind w:left="900" w:hanging="1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E3A05"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>Przepustek udziela Dyrektor Ośrodka na wniosek wychowanki po zaopiniowaniu przez wychowawcę.</w:t>
      </w:r>
    </w:p>
    <w:p w14:paraId="5EDDFE3D" w14:textId="740317DF" w:rsidR="00AE3A05" w:rsidRPr="006D6E15" w:rsidRDefault="00DB2743" w:rsidP="00202391">
      <w:pPr>
        <w:pStyle w:val="Podtytu"/>
        <w:numPr>
          <w:ilvl w:val="0"/>
          <w:numId w:val="38"/>
        </w:numPr>
        <w:tabs>
          <w:tab w:val="left" w:pos="567"/>
        </w:tabs>
        <w:spacing w:line="360" w:lineRule="auto"/>
        <w:ind w:left="900" w:hanging="1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E3A05"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>Przepustka może być udzielona po 30 dniach od daty przybycia do Ośrodka, w sytuacjach losowych okres ten może być krótszy.</w:t>
      </w:r>
    </w:p>
    <w:p w14:paraId="056F50BE" w14:textId="61FAF7D9" w:rsidR="00AE3A05" w:rsidRPr="006D6E15" w:rsidRDefault="00DB2743" w:rsidP="00202391">
      <w:pPr>
        <w:pStyle w:val="Podtytu"/>
        <w:numPr>
          <w:ilvl w:val="0"/>
          <w:numId w:val="38"/>
        </w:numPr>
        <w:tabs>
          <w:tab w:val="left" w:pos="567"/>
        </w:tabs>
        <w:spacing w:line="360" w:lineRule="auto"/>
        <w:ind w:left="900" w:hanging="1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E3A05"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>Przepustka może być udzielona na czas do 5 dni a w sytuacjach losowych może być za zgodą Dyrektora przedłużona.</w:t>
      </w:r>
    </w:p>
    <w:p w14:paraId="0C8F6488" w14:textId="24797144" w:rsidR="00C039E2" w:rsidRPr="006D6E15" w:rsidRDefault="00DB2743" w:rsidP="00202391">
      <w:pPr>
        <w:pStyle w:val="Podtytu"/>
        <w:numPr>
          <w:ilvl w:val="0"/>
          <w:numId w:val="38"/>
        </w:numPr>
        <w:tabs>
          <w:tab w:val="left" w:pos="567"/>
        </w:tabs>
        <w:spacing w:line="360" w:lineRule="auto"/>
        <w:ind w:left="900" w:hanging="1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E3A05" w:rsidRPr="006D6E15">
        <w:rPr>
          <w:rFonts w:asciiTheme="minorHAnsi" w:hAnsiTheme="minorHAnsi" w:cstheme="minorHAnsi"/>
          <w:b w:val="0"/>
          <w:bCs w:val="0"/>
          <w:sz w:val="22"/>
          <w:szCs w:val="22"/>
        </w:rPr>
        <w:t>Pozytywnie zaopiniowany przez wychowawcę wniosek o przepustkę wraz ze zgodą Dyrektora przechowywany jest w teczce personalnej wychowanki.”</w:t>
      </w:r>
    </w:p>
    <w:p w14:paraId="633342FD" w14:textId="5E8B1449" w:rsidR="00F66472" w:rsidRPr="00202391" w:rsidRDefault="00202391" w:rsidP="00202391">
      <w:pPr>
        <w:pStyle w:val="Akapitzlist"/>
        <w:numPr>
          <w:ilvl w:val="0"/>
          <w:numId w:val="41"/>
        </w:numPr>
        <w:spacing w:line="36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02391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F66472" w:rsidRPr="002023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2391">
        <w:rPr>
          <w:rFonts w:asciiTheme="minorHAnsi" w:hAnsiTheme="minorHAnsi" w:cstheme="minorHAnsi"/>
          <w:b/>
          <w:bCs/>
          <w:sz w:val="22"/>
          <w:szCs w:val="22"/>
        </w:rPr>
        <w:t xml:space="preserve">&amp; </w:t>
      </w:r>
      <w:r w:rsidR="00F66472" w:rsidRPr="00202391">
        <w:rPr>
          <w:rFonts w:asciiTheme="minorHAnsi" w:hAnsiTheme="minorHAnsi" w:cstheme="minorHAnsi"/>
          <w:b/>
          <w:bCs/>
          <w:sz w:val="22"/>
          <w:szCs w:val="22"/>
        </w:rPr>
        <w:t>48</w:t>
      </w:r>
    </w:p>
    <w:p w14:paraId="1D0B00FC" w14:textId="4A08F275" w:rsidR="00F66472" w:rsidRPr="006D6E15" w:rsidRDefault="00F66472" w:rsidP="00202391">
      <w:pPr>
        <w:pStyle w:val="Akapitzlist"/>
        <w:numPr>
          <w:ilvl w:val="0"/>
          <w:numId w:val="37"/>
        </w:numPr>
        <w:spacing w:line="360" w:lineRule="auto"/>
        <w:ind w:left="360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</w:rPr>
        <w:t>ust.18 otrzymuje brzmienie:</w:t>
      </w:r>
    </w:p>
    <w:p w14:paraId="1E6EC4EF" w14:textId="273BC74D" w:rsidR="00F66472" w:rsidRPr="00202391" w:rsidRDefault="00F66472" w:rsidP="00202391">
      <w:pPr>
        <w:tabs>
          <w:tab w:val="left" w:pos="426"/>
        </w:tabs>
        <w:spacing w:after="0" w:line="360" w:lineRule="auto"/>
        <w:ind w:left="540"/>
        <w:jc w:val="both"/>
        <w:rPr>
          <w:rFonts w:eastAsiaTheme="majorEastAsia" w:cstheme="minorHAnsi"/>
          <w:b/>
          <w:bCs/>
          <w:spacing w:val="15"/>
        </w:rPr>
      </w:pPr>
      <w:r w:rsidRPr="006D6E15">
        <w:rPr>
          <w:rFonts w:eastAsiaTheme="majorEastAsia" w:cstheme="minorHAnsi"/>
          <w:spacing w:val="15"/>
        </w:rPr>
        <w:t>,, 18. Po jednym semestrze pobytu w placówce wychowanka uzyskuje przywilej do wystąpienia z  umotywowanym wnioskiem do Dyrektora Ośrodka o umożliwienie jej kształcenia w szkole środowiskowej ponadpodstawowej Wszelkie indywidualne przypadki odbiegające od powyższego ustalenia rozpatruje Zespół Kierowniczy w porozumieniu z Zespołem Wychowawczym pod opieką, którego pozostaje wychowanka. Jeżeli Dyrektor pozytywnie</w:t>
      </w:r>
      <w:r w:rsidR="00445CDD" w:rsidRPr="006D6E15">
        <w:rPr>
          <w:rFonts w:eastAsiaTheme="majorEastAsia" w:cstheme="minorHAnsi"/>
          <w:b/>
          <w:bCs/>
          <w:spacing w:val="15"/>
        </w:rPr>
        <w:t xml:space="preserve"> </w:t>
      </w:r>
      <w:r w:rsidRPr="006D6E15">
        <w:rPr>
          <w:rFonts w:cstheme="minorHAnsi"/>
        </w:rPr>
        <w:t>rozpatrzy wniosek</w:t>
      </w:r>
      <w:r w:rsidR="00DA1CA5">
        <w:rPr>
          <w:rFonts w:cstheme="minorHAnsi"/>
        </w:rPr>
        <w:t xml:space="preserve"> wówczas </w:t>
      </w:r>
      <w:r w:rsidRPr="006D6E15">
        <w:rPr>
          <w:rFonts w:cstheme="minorHAnsi"/>
        </w:rPr>
        <w:t xml:space="preserve">występuje z </w:t>
      </w:r>
      <w:r w:rsidRPr="00202391">
        <w:rPr>
          <w:rFonts w:cstheme="minorHAnsi"/>
        </w:rPr>
        <w:lastRenderedPageBreak/>
        <w:t>wnioskiem do sądu rodzinnego o wyrażenie zgody na</w:t>
      </w:r>
      <w:r w:rsidR="00445CDD" w:rsidRPr="00202391">
        <w:rPr>
          <w:rFonts w:eastAsiaTheme="majorEastAsia" w:cstheme="minorHAnsi"/>
          <w:b/>
          <w:bCs/>
          <w:spacing w:val="15"/>
        </w:rPr>
        <w:t xml:space="preserve"> </w:t>
      </w:r>
      <w:r w:rsidRPr="00202391">
        <w:rPr>
          <w:rFonts w:cstheme="minorHAnsi"/>
        </w:rPr>
        <w:t>kontynuowanie nauki w środowiskowej szkole ponadpodstawowej poza Ośrodkiem. Sąd rodzinny podejmuje ostateczną decyzję w tej sprawie.</w:t>
      </w:r>
      <w:r w:rsidR="00445CDD" w:rsidRPr="00202391">
        <w:rPr>
          <w:rFonts w:cstheme="minorHAnsi"/>
        </w:rPr>
        <w:t>”</w:t>
      </w:r>
    </w:p>
    <w:p w14:paraId="1A85BE72" w14:textId="2B3DBBF2" w:rsidR="00F66472" w:rsidRPr="00202391" w:rsidRDefault="00F66472" w:rsidP="00202391">
      <w:pPr>
        <w:pStyle w:val="Akapitzlist"/>
        <w:numPr>
          <w:ilvl w:val="0"/>
          <w:numId w:val="37"/>
        </w:numPr>
        <w:spacing w:line="360" w:lineRule="auto"/>
        <w:ind w:left="360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202391">
        <w:rPr>
          <w:rFonts w:asciiTheme="minorHAnsi" w:eastAsiaTheme="minorEastAsia" w:hAnsiTheme="minorHAnsi" w:cstheme="minorHAnsi"/>
          <w:b/>
          <w:bCs/>
          <w:sz w:val="22"/>
          <w:szCs w:val="22"/>
        </w:rPr>
        <w:t>ust 23 pkt 4 otrzymuje brzmienie:</w:t>
      </w:r>
    </w:p>
    <w:p w14:paraId="36E4055E" w14:textId="69D31CCF" w:rsidR="00F66472" w:rsidRPr="00202391" w:rsidRDefault="00445CDD" w:rsidP="00202391">
      <w:pPr>
        <w:spacing w:after="0" w:line="360" w:lineRule="auto"/>
        <w:ind w:left="540"/>
        <w:jc w:val="both"/>
        <w:rPr>
          <w:rFonts w:eastAsiaTheme="majorEastAsia" w:cstheme="minorHAnsi"/>
          <w:spacing w:val="15"/>
        </w:rPr>
      </w:pPr>
      <w:r w:rsidRPr="00202391">
        <w:rPr>
          <w:rFonts w:eastAsiaTheme="majorEastAsia" w:cstheme="minorHAnsi"/>
          <w:spacing w:val="15"/>
        </w:rPr>
        <w:t xml:space="preserve">,, </w:t>
      </w:r>
      <w:r w:rsidR="00F66472" w:rsidRPr="00202391">
        <w:rPr>
          <w:rFonts w:eastAsiaTheme="majorEastAsia" w:cstheme="minorHAnsi"/>
          <w:spacing w:val="15"/>
        </w:rPr>
        <w:t>4. Czynny udział w tworzeniu norm, zasad i systemu osiągania przywilejów swojej grupy, które nie mogą być sprzeczne z ustaleniami Regulaminu Wychowanek.</w:t>
      </w:r>
      <w:r w:rsidRPr="00202391">
        <w:rPr>
          <w:rFonts w:eastAsiaTheme="majorEastAsia" w:cstheme="minorHAnsi"/>
          <w:spacing w:val="15"/>
        </w:rPr>
        <w:t>”</w:t>
      </w:r>
    </w:p>
    <w:p w14:paraId="64AEADBB" w14:textId="377AA661" w:rsidR="00F66472" w:rsidRPr="00202391" w:rsidRDefault="00F66472" w:rsidP="00202391">
      <w:pPr>
        <w:pStyle w:val="Akapitzlist"/>
        <w:numPr>
          <w:ilvl w:val="0"/>
          <w:numId w:val="37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023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dodaje się ust. 24a w brzmieniu:</w:t>
      </w:r>
    </w:p>
    <w:p w14:paraId="20978E9F" w14:textId="7FA06BD2" w:rsidR="00F66472" w:rsidRPr="00202391" w:rsidRDefault="00445CDD" w:rsidP="00202391">
      <w:pPr>
        <w:spacing w:after="0" w:line="360" w:lineRule="auto"/>
        <w:ind w:left="540"/>
        <w:rPr>
          <w:rFonts w:eastAsiaTheme="majorEastAsia" w:cstheme="minorHAnsi"/>
          <w:spacing w:val="15"/>
        </w:rPr>
      </w:pPr>
      <w:r w:rsidRPr="00202391">
        <w:rPr>
          <w:rFonts w:eastAsiaTheme="majorEastAsia" w:cstheme="minorHAnsi"/>
          <w:spacing w:val="15"/>
        </w:rPr>
        <w:t xml:space="preserve">,, 24 a. </w:t>
      </w:r>
      <w:r w:rsidR="00F66472" w:rsidRPr="00202391">
        <w:rPr>
          <w:rFonts w:eastAsiaTheme="majorEastAsia" w:cstheme="minorHAnsi"/>
          <w:spacing w:val="15"/>
        </w:rPr>
        <w:t>Wychowanka ma przywilej do świadczenia wolontariatu na rzecz wybranej przez siebie  osoby, instytucji, organizacji pozarządowej zgodnie ze swoimi zainteresowaniami.</w:t>
      </w:r>
      <w:r w:rsidRPr="00202391">
        <w:rPr>
          <w:rFonts w:eastAsiaTheme="majorEastAsia" w:cstheme="minorHAnsi"/>
          <w:spacing w:val="15"/>
        </w:rPr>
        <w:t>”</w:t>
      </w:r>
    </w:p>
    <w:p w14:paraId="7147246E" w14:textId="77777777" w:rsidR="00F66472" w:rsidRPr="00202391" w:rsidRDefault="00F66472" w:rsidP="00202391">
      <w:pPr>
        <w:numPr>
          <w:ilvl w:val="0"/>
          <w:numId w:val="37"/>
        </w:numPr>
        <w:spacing w:after="0" w:line="360" w:lineRule="auto"/>
        <w:ind w:left="360"/>
        <w:contextualSpacing/>
        <w:rPr>
          <w:rFonts w:cstheme="minorHAnsi"/>
          <w:b/>
          <w:bCs/>
        </w:rPr>
      </w:pPr>
      <w:r w:rsidRPr="00202391">
        <w:rPr>
          <w:rFonts w:cstheme="minorHAnsi"/>
          <w:b/>
          <w:bCs/>
        </w:rPr>
        <w:t>ust 30 otrzymuje brzmienie:</w:t>
      </w:r>
    </w:p>
    <w:p w14:paraId="588958DF" w14:textId="353AAAC6" w:rsidR="00AE3A05" w:rsidRPr="006D6E15" w:rsidRDefault="00445CDD" w:rsidP="00202391">
      <w:pPr>
        <w:spacing w:after="0" w:line="360" w:lineRule="auto"/>
        <w:ind w:left="540"/>
        <w:jc w:val="both"/>
        <w:rPr>
          <w:rFonts w:cstheme="minorHAnsi"/>
        </w:rPr>
      </w:pPr>
      <w:r w:rsidRPr="00202391">
        <w:rPr>
          <w:rFonts w:cstheme="minorHAnsi"/>
        </w:rPr>
        <w:t xml:space="preserve">,, 30. </w:t>
      </w:r>
      <w:r w:rsidR="00F66472" w:rsidRPr="00202391">
        <w:rPr>
          <w:rFonts w:cstheme="minorHAnsi"/>
        </w:rPr>
        <w:t>Wychowanka ma prawo do</w:t>
      </w:r>
      <w:r w:rsidR="00F66472" w:rsidRPr="006D6E15">
        <w:rPr>
          <w:rFonts w:cstheme="minorHAnsi"/>
        </w:rPr>
        <w:t xml:space="preserve"> posiadania i korzystania z telefonów komórkowych, przenośnych</w:t>
      </w:r>
      <w:r w:rsidRPr="006D6E15">
        <w:rPr>
          <w:rFonts w:cstheme="minorHAnsi"/>
        </w:rPr>
        <w:t xml:space="preserve"> </w:t>
      </w:r>
      <w:r w:rsidR="00F66472" w:rsidRPr="006D6E15">
        <w:rPr>
          <w:rFonts w:cstheme="minorHAnsi"/>
        </w:rPr>
        <w:t>urządzeń łączących się z Internetem, osobistych odtwarzaczy muzyki (np. mp.3) oraz innych</w:t>
      </w:r>
      <w:r w:rsidRPr="006D6E15">
        <w:rPr>
          <w:rFonts w:cstheme="minorHAnsi"/>
        </w:rPr>
        <w:t xml:space="preserve"> </w:t>
      </w:r>
      <w:r w:rsidR="00F66472" w:rsidRPr="006D6E15">
        <w:rPr>
          <w:rFonts w:cstheme="minorHAnsi"/>
        </w:rPr>
        <w:t>urządzeń odtwarzających i rejestrujących dźwięki i obraz. Zasady używania określa regulamin wychowanek .</w:t>
      </w:r>
      <w:r w:rsidRPr="006D6E15">
        <w:rPr>
          <w:rFonts w:cstheme="minorHAnsi"/>
        </w:rPr>
        <w:t>”</w:t>
      </w:r>
    </w:p>
    <w:p w14:paraId="681A8153" w14:textId="35037A6C" w:rsidR="00F66472" w:rsidRPr="007F5AD2" w:rsidRDefault="00202391" w:rsidP="00202391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7F5AD2" w:rsidRPr="007F5AD2">
        <w:rPr>
          <w:rFonts w:cstheme="minorHAnsi"/>
          <w:b/>
          <w:bCs/>
        </w:rPr>
        <w:t>.</w:t>
      </w:r>
      <w:r w:rsidR="00F66472" w:rsidRPr="007F5AD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w &amp; </w:t>
      </w:r>
      <w:r w:rsidR="00F66472" w:rsidRPr="007F5AD2">
        <w:rPr>
          <w:rFonts w:cstheme="minorHAnsi"/>
          <w:b/>
          <w:bCs/>
        </w:rPr>
        <w:t>49</w:t>
      </w:r>
    </w:p>
    <w:p w14:paraId="5BE048EF" w14:textId="77777777" w:rsidR="00F66472" w:rsidRPr="006D6E15" w:rsidRDefault="00F66472" w:rsidP="00202391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</w:rPr>
        <w:t>ust 10 otrzymuje brzmienie:</w:t>
      </w:r>
    </w:p>
    <w:p w14:paraId="25B810C7" w14:textId="2C90D8B5" w:rsidR="00F66472" w:rsidRPr="006D6E15" w:rsidRDefault="00445CDD" w:rsidP="00202391">
      <w:pPr>
        <w:spacing w:after="0" w:line="360" w:lineRule="auto"/>
        <w:ind w:left="540"/>
        <w:jc w:val="both"/>
        <w:rPr>
          <w:rFonts w:cstheme="minorHAnsi"/>
          <w:spacing w:val="-2"/>
        </w:rPr>
      </w:pPr>
      <w:r w:rsidRPr="006D6E15">
        <w:rPr>
          <w:rFonts w:cstheme="minorHAnsi"/>
        </w:rPr>
        <w:t xml:space="preserve">,, </w:t>
      </w:r>
      <w:r w:rsidR="00F66472" w:rsidRPr="006D6E15">
        <w:rPr>
          <w:rFonts w:cstheme="minorHAnsi"/>
        </w:rPr>
        <w:t>10</w:t>
      </w:r>
      <w:r w:rsidRPr="006D6E15">
        <w:rPr>
          <w:rFonts w:cstheme="minorHAnsi"/>
        </w:rPr>
        <w:t xml:space="preserve">. </w:t>
      </w:r>
      <w:r w:rsidR="00F66472" w:rsidRPr="006D6E15">
        <w:rPr>
          <w:rFonts w:cstheme="minorHAnsi"/>
        </w:rPr>
        <w:t>Wychowanka</w:t>
      </w:r>
      <w:r w:rsidR="00F66472" w:rsidRPr="006D6E15">
        <w:rPr>
          <w:rFonts w:cstheme="minorHAnsi"/>
          <w:spacing w:val="-11"/>
        </w:rPr>
        <w:t xml:space="preserve"> </w:t>
      </w:r>
      <w:r w:rsidR="00F66472" w:rsidRPr="006D6E15">
        <w:rPr>
          <w:rFonts w:cstheme="minorHAnsi"/>
        </w:rPr>
        <w:t>jest</w:t>
      </w:r>
      <w:r w:rsidR="00F66472" w:rsidRPr="006D6E15">
        <w:rPr>
          <w:rFonts w:cstheme="minorHAnsi"/>
          <w:spacing w:val="-6"/>
        </w:rPr>
        <w:t xml:space="preserve"> </w:t>
      </w:r>
      <w:r w:rsidR="00F66472" w:rsidRPr="006D6E15">
        <w:rPr>
          <w:rFonts w:cstheme="minorHAnsi"/>
        </w:rPr>
        <w:t>zdyscyplinowana,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</w:rPr>
        <w:t>punktualna,</w:t>
      </w:r>
      <w:r w:rsidR="00F66472" w:rsidRPr="006D6E15">
        <w:rPr>
          <w:rFonts w:cstheme="minorHAnsi"/>
          <w:spacing w:val="-9"/>
        </w:rPr>
        <w:t xml:space="preserve"> </w:t>
      </w:r>
      <w:r w:rsidR="00F66472" w:rsidRPr="006D6E15">
        <w:rPr>
          <w:rFonts w:cstheme="minorHAnsi"/>
        </w:rPr>
        <w:t>przestrzega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</w:rPr>
        <w:t>rozkładu</w:t>
      </w:r>
      <w:r w:rsidR="00F66472" w:rsidRPr="006D6E15">
        <w:rPr>
          <w:rFonts w:cstheme="minorHAnsi"/>
          <w:spacing w:val="-7"/>
        </w:rPr>
        <w:t xml:space="preserve"> </w:t>
      </w:r>
      <w:r w:rsidR="00F66472" w:rsidRPr="006D6E15">
        <w:rPr>
          <w:rFonts w:cstheme="minorHAnsi"/>
        </w:rPr>
        <w:t>dnia,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  <w:spacing w:val="-2"/>
        </w:rPr>
        <w:t xml:space="preserve">pożytecznie </w:t>
      </w:r>
      <w:r w:rsidR="00F66472" w:rsidRPr="006D6E15">
        <w:rPr>
          <w:rFonts w:cstheme="minorHAnsi"/>
        </w:rPr>
        <w:t>wykorzystuje</w:t>
      </w:r>
      <w:r w:rsidR="00F66472" w:rsidRPr="006D6E15">
        <w:rPr>
          <w:rFonts w:cstheme="minorHAnsi"/>
          <w:spacing w:val="-7"/>
        </w:rPr>
        <w:t xml:space="preserve"> </w:t>
      </w:r>
      <w:r w:rsidR="00F66472" w:rsidRPr="006D6E15">
        <w:rPr>
          <w:rFonts w:cstheme="minorHAnsi"/>
        </w:rPr>
        <w:t>czas,</w:t>
      </w:r>
      <w:r w:rsidR="00F66472" w:rsidRPr="006D6E15">
        <w:rPr>
          <w:rFonts w:cstheme="minorHAnsi"/>
          <w:spacing w:val="-3"/>
        </w:rPr>
        <w:t xml:space="preserve"> </w:t>
      </w:r>
      <w:r w:rsidR="00F66472" w:rsidRPr="006D6E15">
        <w:rPr>
          <w:rFonts w:cstheme="minorHAnsi"/>
        </w:rPr>
        <w:t>z</w:t>
      </w:r>
      <w:r w:rsidR="00F66472" w:rsidRPr="006D6E15">
        <w:rPr>
          <w:rFonts w:cstheme="minorHAnsi"/>
          <w:spacing w:val="-3"/>
        </w:rPr>
        <w:t xml:space="preserve"> </w:t>
      </w:r>
      <w:r w:rsidR="00F66472" w:rsidRPr="006D6E15">
        <w:rPr>
          <w:rFonts w:cstheme="minorHAnsi"/>
        </w:rPr>
        <w:t>urlopowań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</w:rPr>
        <w:t>wraca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</w:rPr>
        <w:t>zawsze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</w:rPr>
        <w:t>w</w:t>
      </w:r>
      <w:r w:rsidR="00F66472" w:rsidRPr="006D6E15">
        <w:rPr>
          <w:rFonts w:cstheme="minorHAnsi"/>
          <w:spacing w:val="-4"/>
        </w:rPr>
        <w:t xml:space="preserve"> </w:t>
      </w:r>
      <w:r w:rsidR="00F66472" w:rsidRPr="006D6E15">
        <w:rPr>
          <w:rFonts w:cstheme="minorHAnsi"/>
        </w:rPr>
        <w:t>wyznaczonym</w:t>
      </w:r>
      <w:r w:rsidR="00F66472" w:rsidRPr="006D6E15">
        <w:rPr>
          <w:rFonts w:cstheme="minorHAnsi"/>
          <w:spacing w:val="-1"/>
        </w:rPr>
        <w:t xml:space="preserve"> </w:t>
      </w:r>
      <w:r w:rsidR="00F66472" w:rsidRPr="006D6E15">
        <w:rPr>
          <w:rFonts w:cstheme="minorHAnsi"/>
          <w:spacing w:val="-2"/>
        </w:rPr>
        <w:t>terminie.</w:t>
      </w:r>
      <w:r w:rsidRPr="006D6E15">
        <w:rPr>
          <w:rFonts w:cstheme="minorHAnsi"/>
          <w:spacing w:val="-2"/>
        </w:rPr>
        <w:t>”</w:t>
      </w:r>
    </w:p>
    <w:p w14:paraId="21685A6B" w14:textId="77777777" w:rsidR="00F66472" w:rsidRPr="006D6E15" w:rsidRDefault="00F66472" w:rsidP="00202391">
      <w:pPr>
        <w:pStyle w:val="Akapitzlist"/>
        <w:numPr>
          <w:ilvl w:val="0"/>
          <w:numId w:val="34"/>
        </w:numPr>
        <w:spacing w:line="360" w:lineRule="auto"/>
        <w:ind w:left="360"/>
        <w:contextualSpacing/>
        <w:jc w:val="both"/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</w:rPr>
        <w:t>ust 11 otrzymuje brzmienie:</w:t>
      </w:r>
    </w:p>
    <w:p w14:paraId="235D4619" w14:textId="327118F7" w:rsidR="00F66472" w:rsidRPr="006D6E15" w:rsidRDefault="00445CDD" w:rsidP="00202391">
      <w:pPr>
        <w:widowControl w:val="0"/>
        <w:tabs>
          <w:tab w:val="left" w:pos="624"/>
        </w:tabs>
        <w:autoSpaceDE w:val="0"/>
        <w:autoSpaceDN w:val="0"/>
        <w:spacing w:after="0" w:line="360" w:lineRule="auto"/>
        <w:ind w:left="540" w:right="72"/>
        <w:jc w:val="both"/>
        <w:rPr>
          <w:rFonts w:cstheme="minorHAnsi"/>
          <w:spacing w:val="-2"/>
        </w:rPr>
      </w:pPr>
      <w:r w:rsidRPr="006D6E15">
        <w:rPr>
          <w:rFonts w:cstheme="minorHAnsi"/>
        </w:rPr>
        <w:t>,,</w:t>
      </w:r>
      <w:r w:rsidR="00F66472" w:rsidRPr="006D6E15">
        <w:rPr>
          <w:rFonts w:cstheme="minorHAnsi"/>
        </w:rPr>
        <w:t>11</w:t>
      </w:r>
      <w:r w:rsidRPr="006D6E15">
        <w:rPr>
          <w:rFonts w:cstheme="minorHAnsi"/>
        </w:rPr>
        <w:t>.</w:t>
      </w:r>
      <w:r w:rsidR="00F66472" w:rsidRPr="006D6E15">
        <w:rPr>
          <w:rFonts w:cstheme="minorHAnsi"/>
        </w:rPr>
        <w:t>Obowiązkiem</w:t>
      </w:r>
      <w:r w:rsidR="00F66472" w:rsidRPr="006D6E15">
        <w:rPr>
          <w:rFonts w:cstheme="minorHAnsi"/>
          <w:spacing w:val="-6"/>
        </w:rPr>
        <w:t xml:space="preserve"> </w:t>
      </w:r>
      <w:r w:rsidR="00F66472" w:rsidRPr="006D6E15">
        <w:rPr>
          <w:rFonts w:cstheme="minorHAnsi"/>
        </w:rPr>
        <w:t>każdej</w:t>
      </w:r>
      <w:r w:rsidR="00F66472" w:rsidRPr="006D6E15">
        <w:rPr>
          <w:rFonts w:cstheme="minorHAnsi"/>
          <w:spacing w:val="-6"/>
        </w:rPr>
        <w:t xml:space="preserve"> </w:t>
      </w:r>
      <w:r w:rsidR="00F66472" w:rsidRPr="006D6E15">
        <w:rPr>
          <w:rFonts w:cstheme="minorHAnsi"/>
        </w:rPr>
        <w:t>wychowanki</w:t>
      </w:r>
      <w:r w:rsidR="00F66472" w:rsidRPr="006D6E15">
        <w:rPr>
          <w:rFonts w:cstheme="minorHAnsi"/>
          <w:spacing w:val="-7"/>
        </w:rPr>
        <w:t xml:space="preserve"> </w:t>
      </w:r>
      <w:r w:rsidR="00F66472" w:rsidRPr="006D6E15">
        <w:rPr>
          <w:rFonts w:cstheme="minorHAnsi"/>
        </w:rPr>
        <w:t>jest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</w:rPr>
        <w:t>godne</w:t>
      </w:r>
      <w:r w:rsidR="00F66472" w:rsidRPr="006D6E15">
        <w:rPr>
          <w:rFonts w:cstheme="minorHAnsi"/>
          <w:spacing w:val="-6"/>
        </w:rPr>
        <w:t xml:space="preserve"> </w:t>
      </w:r>
      <w:r w:rsidR="00F66472" w:rsidRPr="006D6E15">
        <w:rPr>
          <w:rFonts w:cstheme="minorHAnsi"/>
        </w:rPr>
        <w:t>i</w:t>
      </w:r>
      <w:r w:rsidR="00F66472" w:rsidRPr="006D6E15">
        <w:rPr>
          <w:rFonts w:cstheme="minorHAnsi"/>
          <w:spacing w:val="-4"/>
        </w:rPr>
        <w:t xml:space="preserve"> </w:t>
      </w:r>
      <w:r w:rsidR="00F66472" w:rsidRPr="006D6E15">
        <w:rPr>
          <w:rFonts w:cstheme="minorHAnsi"/>
        </w:rPr>
        <w:t>kulturalne</w:t>
      </w:r>
      <w:r w:rsidR="00F66472" w:rsidRPr="006D6E15">
        <w:rPr>
          <w:rFonts w:cstheme="minorHAnsi"/>
          <w:spacing w:val="-5"/>
        </w:rPr>
        <w:t xml:space="preserve"> </w:t>
      </w:r>
      <w:r w:rsidR="00F66472" w:rsidRPr="006D6E15">
        <w:rPr>
          <w:rFonts w:cstheme="minorHAnsi"/>
        </w:rPr>
        <w:t>zachowywanie</w:t>
      </w:r>
      <w:r w:rsidR="00F66472" w:rsidRPr="006D6E15">
        <w:rPr>
          <w:rFonts w:cstheme="minorHAnsi"/>
          <w:spacing w:val="-4"/>
        </w:rPr>
        <w:t xml:space="preserve"> </w:t>
      </w:r>
      <w:r w:rsidR="00F66472" w:rsidRPr="006D6E15">
        <w:rPr>
          <w:rFonts w:cstheme="minorHAnsi"/>
        </w:rPr>
        <w:t>się</w:t>
      </w:r>
      <w:r w:rsidRPr="006D6E15">
        <w:rPr>
          <w:rFonts w:cstheme="minorHAnsi"/>
          <w:spacing w:val="-4"/>
        </w:rPr>
        <w:t xml:space="preserve"> </w:t>
      </w:r>
      <w:r w:rsidR="00F66472" w:rsidRPr="006D6E15">
        <w:rPr>
          <w:rFonts w:cstheme="minorHAnsi"/>
        </w:rPr>
        <w:t>w</w:t>
      </w:r>
      <w:r w:rsidR="00F66472" w:rsidRPr="006D6E15">
        <w:rPr>
          <w:rFonts w:cstheme="minorHAnsi"/>
          <w:spacing w:val="-6"/>
        </w:rPr>
        <w:t xml:space="preserve"> </w:t>
      </w:r>
      <w:r w:rsidR="00F66472" w:rsidRPr="006D6E15">
        <w:rPr>
          <w:rFonts w:cstheme="minorHAnsi"/>
          <w:spacing w:val="-2"/>
        </w:rPr>
        <w:t>środowisku , zarówno lokalnym, jak też  podczas pobytu na urlopowaniach w miejscu zamieszkania.</w:t>
      </w:r>
      <w:r w:rsidRPr="006D6E15">
        <w:rPr>
          <w:rFonts w:cstheme="minorHAnsi"/>
          <w:spacing w:val="-2"/>
        </w:rPr>
        <w:t>”</w:t>
      </w:r>
    </w:p>
    <w:p w14:paraId="3D6CFB1B" w14:textId="773DE1EC" w:rsidR="00E43B2D" w:rsidRPr="007F5AD2" w:rsidRDefault="00202391" w:rsidP="00202391">
      <w:pPr>
        <w:widowControl w:val="0"/>
        <w:autoSpaceDE w:val="0"/>
        <w:autoSpaceDN w:val="0"/>
        <w:spacing w:after="0" w:line="360" w:lineRule="auto"/>
        <w:ind w:right="69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7F5AD2" w:rsidRPr="007F5AD2">
        <w:rPr>
          <w:rFonts w:cstheme="minorHAnsi"/>
          <w:b/>
          <w:bCs/>
        </w:rPr>
        <w:t>.</w:t>
      </w:r>
      <w:r w:rsidR="007F5AD2">
        <w:rPr>
          <w:rFonts w:cstheme="minorHAnsi"/>
          <w:b/>
          <w:bCs/>
        </w:rPr>
        <w:t xml:space="preserve"> </w:t>
      </w:r>
      <w:r w:rsidR="00445CDD" w:rsidRPr="007F5AD2">
        <w:rPr>
          <w:rFonts w:cstheme="minorHAnsi"/>
          <w:b/>
          <w:bCs/>
        </w:rPr>
        <w:t>w</w:t>
      </w:r>
      <w:r w:rsidR="00E43B2D" w:rsidRPr="007F5AD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&amp; </w:t>
      </w:r>
      <w:r w:rsidR="00E43B2D" w:rsidRPr="007F5AD2">
        <w:rPr>
          <w:rFonts w:cstheme="minorHAnsi"/>
          <w:b/>
          <w:bCs/>
        </w:rPr>
        <w:t>50</w:t>
      </w:r>
    </w:p>
    <w:p w14:paraId="18E9FFF8" w14:textId="77777777" w:rsidR="00E43B2D" w:rsidRPr="006D6E15" w:rsidRDefault="00E43B2D" w:rsidP="00202391">
      <w:pPr>
        <w:pStyle w:val="Akapitzlist"/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spacing w:line="360" w:lineRule="auto"/>
        <w:ind w:right="699" w:hanging="720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</w:rPr>
        <w:t>ust. 2 pkt 1 otrzymuje brzmienie:</w:t>
      </w:r>
    </w:p>
    <w:p w14:paraId="78CD2762" w14:textId="3481DF59" w:rsidR="00E43B2D" w:rsidRPr="006D6E15" w:rsidRDefault="00E43B2D" w:rsidP="00202391">
      <w:pPr>
        <w:pStyle w:val="Akapitzlist"/>
        <w:spacing w:line="360" w:lineRule="auto"/>
        <w:ind w:left="1260" w:hanging="360"/>
        <w:jc w:val="both"/>
        <w:rPr>
          <w:rFonts w:asciiTheme="minorHAnsi" w:eastAsiaTheme="majorEastAsia" w:hAnsiTheme="minorHAnsi" w:cstheme="minorHAnsi"/>
          <w:spacing w:val="15"/>
          <w:sz w:val="22"/>
          <w:szCs w:val="22"/>
        </w:rPr>
      </w:pPr>
      <w:r w:rsidRPr="006D6E15">
        <w:rPr>
          <w:rFonts w:asciiTheme="minorHAnsi" w:eastAsiaTheme="majorEastAsia" w:hAnsiTheme="minorHAnsi" w:cstheme="minorHAnsi"/>
          <w:spacing w:val="15"/>
          <w:sz w:val="22"/>
          <w:szCs w:val="22"/>
        </w:rPr>
        <w:t>,,1)</w:t>
      </w:r>
      <w:r w:rsidR="00445CDD" w:rsidRPr="006D6E15">
        <w:rPr>
          <w:rFonts w:asciiTheme="minorHAnsi" w:eastAsiaTheme="majorEastAsia" w:hAnsiTheme="minorHAnsi" w:cstheme="minorHAnsi"/>
          <w:spacing w:val="15"/>
          <w:sz w:val="22"/>
          <w:szCs w:val="22"/>
        </w:rPr>
        <w:t xml:space="preserve"> </w:t>
      </w:r>
      <w:r w:rsidRPr="006D6E15">
        <w:rPr>
          <w:rFonts w:asciiTheme="minorHAnsi" w:eastAsiaTheme="majorEastAsia" w:hAnsiTheme="minorHAnsi" w:cstheme="minorHAnsi"/>
          <w:spacing w:val="15"/>
          <w:sz w:val="22"/>
          <w:szCs w:val="22"/>
        </w:rPr>
        <w:t>przepustkę udzielaną przez Dyrektora Ośrodka na wcześniejszy wyjazd do domu rodzinnego</w:t>
      </w:r>
      <w:r w:rsidR="00445CDD" w:rsidRPr="006D6E15">
        <w:rPr>
          <w:rFonts w:asciiTheme="minorHAnsi" w:eastAsiaTheme="majorEastAsia" w:hAnsiTheme="minorHAnsi" w:cstheme="minorHAnsi"/>
          <w:spacing w:val="15"/>
          <w:sz w:val="22"/>
          <w:szCs w:val="22"/>
        </w:rPr>
        <w:t>;)”</w:t>
      </w:r>
    </w:p>
    <w:p w14:paraId="716CDAE0" w14:textId="77777777" w:rsidR="00E43B2D" w:rsidRPr="006D6E15" w:rsidRDefault="00E43B2D" w:rsidP="00202391">
      <w:pPr>
        <w:pStyle w:val="Akapitzlist"/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spacing w:line="360" w:lineRule="auto"/>
        <w:ind w:right="699" w:hanging="720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</w:rPr>
        <w:t>ust. 2 pkt 2 otrzymuje brzmienie:</w:t>
      </w:r>
    </w:p>
    <w:p w14:paraId="75CED894" w14:textId="5C5A663E" w:rsidR="00E43B2D" w:rsidRPr="006D6E15" w:rsidRDefault="00445CDD" w:rsidP="00202391">
      <w:pPr>
        <w:pStyle w:val="Akapitzlist"/>
        <w:spacing w:line="360" w:lineRule="auto"/>
        <w:ind w:left="900"/>
        <w:jc w:val="both"/>
        <w:rPr>
          <w:rFonts w:asciiTheme="minorHAnsi" w:eastAsiaTheme="majorEastAsia" w:hAnsiTheme="minorHAnsi" w:cstheme="minorHAnsi"/>
          <w:spacing w:val="15"/>
          <w:sz w:val="22"/>
          <w:szCs w:val="22"/>
        </w:rPr>
      </w:pPr>
      <w:r w:rsidRPr="006D6E15">
        <w:rPr>
          <w:rFonts w:asciiTheme="minorHAnsi" w:eastAsiaTheme="majorEastAsia" w:hAnsiTheme="minorHAnsi" w:cstheme="minorHAnsi"/>
          <w:spacing w:val="15"/>
          <w:sz w:val="22"/>
          <w:szCs w:val="22"/>
        </w:rPr>
        <w:t xml:space="preserve">,, 2) </w:t>
      </w:r>
      <w:r w:rsidR="00E43B2D" w:rsidRPr="006D6E15">
        <w:rPr>
          <w:rFonts w:asciiTheme="minorHAnsi" w:eastAsiaTheme="majorEastAsia" w:hAnsiTheme="minorHAnsi" w:cstheme="minorHAnsi"/>
          <w:spacing w:val="15"/>
          <w:sz w:val="22"/>
          <w:szCs w:val="22"/>
        </w:rPr>
        <w:t>stałe – roczne urlopowanie;</w:t>
      </w:r>
      <w:r w:rsidRPr="006D6E15">
        <w:rPr>
          <w:rFonts w:asciiTheme="minorHAnsi" w:eastAsiaTheme="majorEastAsia" w:hAnsiTheme="minorHAnsi" w:cstheme="minorHAnsi"/>
          <w:spacing w:val="15"/>
          <w:sz w:val="22"/>
          <w:szCs w:val="22"/>
        </w:rPr>
        <w:t>”</w:t>
      </w:r>
    </w:p>
    <w:p w14:paraId="1B57A1C6" w14:textId="77777777" w:rsidR="00E43B2D" w:rsidRPr="006D6E15" w:rsidRDefault="00E43B2D" w:rsidP="00202391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360" w:right="699"/>
        <w:contextualSpacing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</w:rPr>
        <w:t>ust. 2 pkt 3 otrzymuje brzmienie:</w:t>
      </w:r>
    </w:p>
    <w:p w14:paraId="0FD1AA97" w14:textId="2EEFECDD" w:rsidR="00E43B2D" w:rsidRPr="006D6E15" w:rsidRDefault="00445CDD" w:rsidP="00202391">
      <w:pPr>
        <w:spacing w:after="0" w:line="360" w:lineRule="auto"/>
        <w:ind w:left="900"/>
        <w:jc w:val="both"/>
        <w:rPr>
          <w:rFonts w:eastAsiaTheme="majorEastAsia" w:cstheme="minorHAnsi"/>
          <w:spacing w:val="15"/>
        </w:rPr>
      </w:pPr>
      <w:r w:rsidRPr="006D6E15">
        <w:rPr>
          <w:rFonts w:eastAsiaTheme="majorEastAsia" w:cstheme="minorHAnsi"/>
          <w:spacing w:val="15"/>
        </w:rPr>
        <w:t xml:space="preserve">„ 3) </w:t>
      </w:r>
      <w:r w:rsidR="00E43B2D" w:rsidRPr="006D6E15">
        <w:rPr>
          <w:rFonts w:eastAsiaTheme="majorEastAsia" w:cstheme="minorHAnsi"/>
          <w:spacing w:val="15"/>
        </w:rPr>
        <w:t>wniosek Dyrektora do Sądu Rodzinnego o wcześniejsze zwolnienie z Ośrodka.</w:t>
      </w:r>
      <w:r w:rsidRPr="006D6E15">
        <w:rPr>
          <w:rFonts w:eastAsiaTheme="majorEastAsia" w:cstheme="minorHAnsi"/>
          <w:spacing w:val="15"/>
        </w:rPr>
        <w:t>”</w:t>
      </w:r>
    </w:p>
    <w:p w14:paraId="798A17FA" w14:textId="77777777" w:rsidR="00E43B2D" w:rsidRPr="006D6E15" w:rsidRDefault="00E43B2D" w:rsidP="00202391">
      <w:pPr>
        <w:pStyle w:val="Akapitzlist"/>
        <w:numPr>
          <w:ilvl w:val="0"/>
          <w:numId w:val="35"/>
        </w:numPr>
        <w:spacing w:line="360" w:lineRule="auto"/>
        <w:ind w:left="360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6D6E15">
        <w:rPr>
          <w:rFonts w:asciiTheme="minorHAnsi" w:eastAsiaTheme="minorEastAsia" w:hAnsiTheme="minorHAnsi" w:cstheme="minorHAnsi"/>
          <w:b/>
          <w:bCs/>
          <w:sz w:val="22"/>
          <w:szCs w:val="22"/>
        </w:rPr>
        <w:t>ust 2 pkt 6 otrzymuje brzmienie:</w:t>
      </w:r>
    </w:p>
    <w:p w14:paraId="0234F036" w14:textId="2E81433C" w:rsidR="00E43B2D" w:rsidRPr="006D6E15" w:rsidRDefault="00445CDD" w:rsidP="00202391">
      <w:pPr>
        <w:widowControl w:val="0"/>
        <w:tabs>
          <w:tab w:val="left" w:pos="1063"/>
          <w:tab w:val="left" w:pos="1065"/>
        </w:tabs>
        <w:autoSpaceDE w:val="0"/>
        <w:autoSpaceDN w:val="0"/>
        <w:spacing w:after="0" w:line="360" w:lineRule="auto"/>
        <w:ind w:left="900" w:right="72"/>
        <w:jc w:val="both"/>
        <w:rPr>
          <w:rFonts w:cstheme="minorHAnsi"/>
        </w:rPr>
      </w:pPr>
      <w:r w:rsidRPr="006D6E15">
        <w:rPr>
          <w:rFonts w:cstheme="minorHAnsi"/>
        </w:rPr>
        <w:t xml:space="preserve">,, 6) </w:t>
      </w:r>
      <w:r w:rsidR="00E43B2D" w:rsidRPr="006D6E15">
        <w:rPr>
          <w:rFonts w:cstheme="minorHAnsi"/>
        </w:rPr>
        <w:t xml:space="preserve">ograniczeniem lub utratą, czasowo lub na stałe, posiadanych przywilejów, np. prawa do udziału w atrakcyjnych zajęciach pozalekcyjnych odbywających się w środowisku, możliwości wyjazdu na urlopowanie, korzystania z telefonu komórkowego i innych </w:t>
      </w:r>
      <w:r w:rsidR="00E43B2D" w:rsidRPr="006D6E15">
        <w:rPr>
          <w:rFonts w:cstheme="minorHAnsi"/>
        </w:rPr>
        <w:lastRenderedPageBreak/>
        <w:t>przenośnych urządzeń łączących się bezprzewodowo z Internetem, przyjmowania odwiedzin przyjaciół i znajomych czy też atrakcyjnego spędzania czasu wolnego;</w:t>
      </w:r>
      <w:r w:rsidRPr="006D6E15">
        <w:rPr>
          <w:rFonts w:cstheme="minorHAnsi"/>
        </w:rPr>
        <w:t>”</w:t>
      </w:r>
    </w:p>
    <w:p w14:paraId="43EFF7B9" w14:textId="77777777" w:rsidR="00E43B2D" w:rsidRPr="006D6E15" w:rsidRDefault="00E43B2D" w:rsidP="00202391">
      <w:pPr>
        <w:numPr>
          <w:ilvl w:val="0"/>
          <w:numId w:val="35"/>
        </w:numPr>
        <w:spacing w:after="0" w:line="360" w:lineRule="auto"/>
        <w:ind w:left="360"/>
        <w:contextualSpacing/>
        <w:jc w:val="both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>ust 7 otrzymuje brzmienie:</w:t>
      </w:r>
    </w:p>
    <w:p w14:paraId="4628E4A4" w14:textId="59635E7B" w:rsidR="00E43B2D" w:rsidRPr="006D6E15" w:rsidRDefault="00445CDD" w:rsidP="00202391">
      <w:pPr>
        <w:spacing w:after="0" w:line="360" w:lineRule="auto"/>
        <w:ind w:left="540"/>
        <w:jc w:val="both"/>
        <w:rPr>
          <w:rFonts w:eastAsiaTheme="majorEastAsia" w:cstheme="minorHAnsi"/>
          <w:spacing w:val="15"/>
        </w:rPr>
      </w:pPr>
      <w:r w:rsidRPr="006D6E15">
        <w:rPr>
          <w:rFonts w:eastAsiaTheme="majorEastAsia" w:cstheme="minorHAnsi"/>
          <w:spacing w:val="15"/>
        </w:rPr>
        <w:t xml:space="preserve">„7. </w:t>
      </w:r>
      <w:r w:rsidR="00E43B2D" w:rsidRPr="006D6E15">
        <w:rPr>
          <w:rFonts w:eastAsiaTheme="majorEastAsia" w:cstheme="minorHAnsi"/>
          <w:spacing w:val="15"/>
        </w:rPr>
        <w:t>Jeżeli zachowanie wychowanki wskazuje, że jest ona po spożyciu alkoholu lub podobnie działającej substancji zmieniającej świadomość może zostać  poddana badaniu w celu ustalenia w jej organizmie obecności środka użytego do wprowadzenia się w ten stan.</w:t>
      </w:r>
      <w:r w:rsidRPr="006D6E15">
        <w:rPr>
          <w:rFonts w:eastAsiaTheme="majorEastAsia" w:cstheme="minorHAnsi"/>
          <w:spacing w:val="15"/>
        </w:rPr>
        <w:t>”</w:t>
      </w:r>
      <w:r w:rsidR="00E43B2D" w:rsidRPr="006D6E15">
        <w:rPr>
          <w:rFonts w:eastAsiaTheme="majorEastAsia" w:cstheme="minorHAnsi"/>
          <w:spacing w:val="15"/>
        </w:rPr>
        <w:t xml:space="preserve"> </w:t>
      </w:r>
    </w:p>
    <w:p w14:paraId="29D8423E" w14:textId="77777777" w:rsidR="00E43B2D" w:rsidRPr="006D6E15" w:rsidRDefault="00E43B2D" w:rsidP="00202391">
      <w:pPr>
        <w:numPr>
          <w:ilvl w:val="0"/>
          <w:numId w:val="35"/>
        </w:numPr>
        <w:spacing w:after="0" w:line="360" w:lineRule="auto"/>
        <w:ind w:left="360"/>
        <w:contextualSpacing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>dodaje się ust.7a w brzmieniu:</w:t>
      </w:r>
    </w:p>
    <w:p w14:paraId="7BC775AE" w14:textId="142F17F4" w:rsidR="00E43B2D" w:rsidRPr="007B32D7" w:rsidRDefault="00445CDD" w:rsidP="00202391">
      <w:pPr>
        <w:spacing w:after="0" w:line="360" w:lineRule="auto"/>
        <w:ind w:left="540"/>
        <w:jc w:val="both"/>
        <w:rPr>
          <w:rFonts w:eastAsiaTheme="majorEastAsia" w:cstheme="minorHAnsi"/>
          <w:b/>
          <w:bCs/>
          <w:spacing w:val="15"/>
        </w:rPr>
      </w:pPr>
      <w:r w:rsidRPr="006D6E15">
        <w:rPr>
          <w:rFonts w:eastAsiaTheme="majorEastAsia" w:cstheme="minorHAnsi"/>
          <w:spacing w:val="15"/>
        </w:rPr>
        <w:t>„ 7a.</w:t>
      </w:r>
      <w:r w:rsidR="00E43B2D" w:rsidRPr="006D6E15">
        <w:rPr>
          <w:rFonts w:eastAsiaTheme="majorEastAsia" w:cstheme="minorHAnsi"/>
          <w:spacing w:val="15"/>
        </w:rPr>
        <w:t>Spożywanie, dostarczanie i rozprowadzanie przez wychowankę alkoholu, bądź innych środków zmieniających świadomość i innych substancji szkodliwych dla zdrowia na terenie placówki, znajdowanie się w stanie wskazującym na użycie ich, ucieczka, niepowrót, udowodniona kradzież, stosowanie przemocy, tatuowanie się i  kolczykowanie na terenie placówki  skutkują utratą bądź ograniczeniem możliwości korzystania z telefonu komórkowego i innych przenośnych urządzeń łączących się bezprzewodowo z Internetem oraz ograniczeniem lub wstrzymaniem prawa do wyjazdu na urlopowanie i przepustkę.</w:t>
      </w:r>
      <w:r w:rsidRPr="006D6E15">
        <w:rPr>
          <w:rFonts w:eastAsiaTheme="majorEastAsia" w:cstheme="minorHAnsi"/>
          <w:spacing w:val="15"/>
        </w:rPr>
        <w:t>”</w:t>
      </w:r>
    </w:p>
    <w:p w14:paraId="2DFA8CEC" w14:textId="77777777" w:rsidR="00E43B2D" w:rsidRPr="006D6E15" w:rsidRDefault="00E43B2D" w:rsidP="00202391">
      <w:pPr>
        <w:numPr>
          <w:ilvl w:val="0"/>
          <w:numId w:val="35"/>
        </w:numPr>
        <w:tabs>
          <w:tab w:val="left" w:pos="540"/>
        </w:tabs>
        <w:spacing w:after="0" w:line="360" w:lineRule="auto"/>
        <w:ind w:left="0" w:firstLine="0"/>
        <w:contextualSpacing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>ust 9 otrzymuje brzmienie:</w:t>
      </w:r>
    </w:p>
    <w:p w14:paraId="102AC70B" w14:textId="69993EC3" w:rsidR="00F66472" w:rsidRPr="006D6E15" w:rsidRDefault="006D6E15" w:rsidP="00202391">
      <w:pPr>
        <w:tabs>
          <w:tab w:val="left" w:pos="426"/>
        </w:tabs>
        <w:spacing w:after="0" w:line="360" w:lineRule="auto"/>
        <w:ind w:left="540"/>
        <w:jc w:val="both"/>
        <w:rPr>
          <w:rFonts w:eastAsiaTheme="majorEastAsia" w:cstheme="minorHAnsi"/>
          <w:b/>
          <w:bCs/>
          <w:spacing w:val="15"/>
        </w:rPr>
      </w:pPr>
      <w:r w:rsidRPr="006D6E15">
        <w:rPr>
          <w:rFonts w:eastAsiaTheme="majorEastAsia" w:cstheme="minorHAnsi"/>
          <w:spacing w:val="15"/>
        </w:rPr>
        <w:t xml:space="preserve">„ 9. </w:t>
      </w:r>
      <w:r w:rsidR="00E43B2D" w:rsidRPr="006D6E15">
        <w:rPr>
          <w:rFonts w:eastAsiaTheme="majorEastAsia" w:cstheme="minorHAnsi"/>
          <w:spacing w:val="15"/>
        </w:rPr>
        <w:t>O czasie trwania ograniczenia i zawieszenia przywilejów wychowanki decydują wewnętrzne  regulaminy grup wychowawczych, z którymi wychowanka zapoznawana jest natychmiast po przybyciu do ośrodka. Wewnętrzne regulaminy grup wychowawczych nie mogą być sprzeczne z regulaminem wychowanek.</w:t>
      </w:r>
      <w:r w:rsidRPr="006D6E15">
        <w:rPr>
          <w:rFonts w:eastAsiaTheme="majorEastAsia" w:cstheme="minorHAnsi"/>
          <w:spacing w:val="15"/>
        </w:rPr>
        <w:t>”</w:t>
      </w:r>
    </w:p>
    <w:p w14:paraId="1C8EE530" w14:textId="54691BC8" w:rsidR="00E43B2D" w:rsidRPr="006D6E15" w:rsidRDefault="00202391" w:rsidP="00202391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  <w:spacing w:val="-2"/>
        </w:rPr>
        <w:t>7</w:t>
      </w:r>
      <w:r w:rsidR="007F5AD2" w:rsidRPr="007F5AD2">
        <w:rPr>
          <w:rFonts w:cstheme="minorHAnsi"/>
          <w:b/>
          <w:bCs/>
          <w:spacing w:val="-2"/>
        </w:rPr>
        <w:t>.</w:t>
      </w:r>
      <w:r w:rsidR="007F5AD2">
        <w:rPr>
          <w:rFonts w:cstheme="minorHAnsi"/>
          <w:spacing w:val="-2"/>
        </w:rPr>
        <w:t xml:space="preserve"> </w:t>
      </w:r>
      <w:r w:rsidR="006D6E15" w:rsidRPr="006D6E15">
        <w:rPr>
          <w:rFonts w:cstheme="minorHAnsi"/>
          <w:b/>
          <w:bCs/>
        </w:rPr>
        <w:t>w</w:t>
      </w:r>
      <w:r w:rsidR="00E43B2D" w:rsidRPr="006D6E1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&amp;</w:t>
      </w:r>
      <w:r w:rsidR="00E43B2D" w:rsidRPr="006D6E15">
        <w:rPr>
          <w:rFonts w:cstheme="minorHAnsi"/>
          <w:b/>
          <w:bCs/>
        </w:rPr>
        <w:t xml:space="preserve"> 51</w:t>
      </w:r>
      <w:r w:rsidR="006D6E15" w:rsidRPr="006D6E15">
        <w:rPr>
          <w:rFonts w:cstheme="minorHAnsi"/>
          <w:b/>
          <w:bCs/>
        </w:rPr>
        <w:t>:</w:t>
      </w:r>
    </w:p>
    <w:p w14:paraId="30FB208E" w14:textId="588107F1" w:rsidR="00E43B2D" w:rsidRDefault="00E43B2D" w:rsidP="00202391">
      <w:pPr>
        <w:spacing w:after="0" w:line="360" w:lineRule="auto"/>
        <w:rPr>
          <w:rFonts w:cstheme="minorHAnsi"/>
          <w:b/>
          <w:bCs/>
        </w:rPr>
      </w:pPr>
      <w:r w:rsidRPr="006D6E15">
        <w:rPr>
          <w:rFonts w:cstheme="minorHAnsi"/>
          <w:b/>
          <w:bCs/>
        </w:rPr>
        <w:t xml:space="preserve">a) </w:t>
      </w:r>
      <w:r w:rsidR="006D6E15" w:rsidRPr="006D6E15">
        <w:rPr>
          <w:rFonts w:cstheme="minorHAnsi"/>
          <w:b/>
          <w:bCs/>
        </w:rPr>
        <w:t>u</w:t>
      </w:r>
      <w:r w:rsidRPr="006D6E15">
        <w:rPr>
          <w:rFonts w:cstheme="minorHAnsi"/>
          <w:b/>
          <w:bCs/>
        </w:rPr>
        <w:t>st 2 pkt 3 otrzymuje brzmienie:</w:t>
      </w:r>
    </w:p>
    <w:p w14:paraId="6CDF11F9" w14:textId="2044E7BC" w:rsidR="00AE3A05" w:rsidRPr="006D6E15" w:rsidRDefault="00E43B2D" w:rsidP="00202391">
      <w:pPr>
        <w:widowControl w:val="0"/>
        <w:tabs>
          <w:tab w:val="left" w:pos="1063"/>
          <w:tab w:val="left" w:pos="1065"/>
        </w:tabs>
        <w:autoSpaceDE w:val="0"/>
        <w:autoSpaceDN w:val="0"/>
        <w:spacing w:after="0" w:line="360" w:lineRule="auto"/>
        <w:ind w:left="1620" w:right="252" w:hanging="720"/>
        <w:jc w:val="both"/>
        <w:rPr>
          <w:rFonts w:cstheme="minorHAnsi"/>
        </w:rPr>
      </w:pPr>
      <w:r w:rsidRPr="006D6E15">
        <w:rPr>
          <w:rFonts w:cstheme="minorHAnsi"/>
        </w:rPr>
        <w:t>,, 3) udzieleniem</w:t>
      </w:r>
      <w:r w:rsidRPr="006D6E15">
        <w:rPr>
          <w:rFonts w:cstheme="minorHAnsi"/>
          <w:spacing w:val="-2"/>
        </w:rPr>
        <w:t xml:space="preserve"> </w:t>
      </w:r>
      <w:r w:rsidRPr="006D6E15">
        <w:rPr>
          <w:rFonts w:cstheme="minorHAnsi"/>
        </w:rPr>
        <w:t>nagany</w:t>
      </w:r>
      <w:r w:rsidRPr="006D6E15">
        <w:rPr>
          <w:rFonts w:cstheme="minorHAnsi"/>
          <w:spacing w:val="-3"/>
        </w:rPr>
        <w:t xml:space="preserve"> </w:t>
      </w:r>
      <w:r w:rsidRPr="006D6E15">
        <w:rPr>
          <w:rFonts w:cstheme="minorHAnsi"/>
        </w:rPr>
        <w:t>ustnej</w:t>
      </w:r>
      <w:r w:rsidRPr="006D6E15">
        <w:rPr>
          <w:rFonts w:cstheme="minorHAnsi"/>
          <w:spacing w:val="-8"/>
        </w:rPr>
        <w:t xml:space="preserve"> </w:t>
      </w:r>
      <w:r w:rsidRPr="006D6E15">
        <w:rPr>
          <w:rFonts w:cstheme="minorHAnsi"/>
        </w:rPr>
        <w:t>przez przedstawiciela Kadry Kierowniczej placówki”</w:t>
      </w:r>
    </w:p>
    <w:p w14:paraId="5BED18AD" w14:textId="0944678B" w:rsidR="00202391" w:rsidRPr="006D6E15" w:rsidRDefault="00B47B69" w:rsidP="00202391">
      <w:pPr>
        <w:spacing w:after="0" w:line="360" w:lineRule="auto"/>
        <w:jc w:val="center"/>
        <w:rPr>
          <w:rFonts w:cstheme="minorHAnsi"/>
          <w:b/>
        </w:rPr>
      </w:pPr>
      <w:r w:rsidRPr="006D6E15">
        <w:rPr>
          <w:rFonts w:cstheme="minorHAnsi"/>
          <w:b/>
        </w:rPr>
        <w:t>§ 2</w:t>
      </w:r>
    </w:p>
    <w:p w14:paraId="1170D329" w14:textId="0E7ADF88" w:rsidR="009B18C3" w:rsidRPr="006D6E15" w:rsidRDefault="00B47B69" w:rsidP="00202391">
      <w:pPr>
        <w:spacing w:after="0" w:line="360" w:lineRule="auto"/>
        <w:jc w:val="both"/>
        <w:rPr>
          <w:rFonts w:cstheme="minorHAnsi"/>
        </w:rPr>
      </w:pPr>
      <w:r w:rsidRPr="006D6E15">
        <w:rPr>
          <w:rFonts w:cstheme="minorHAnsi"/>
        </w:rPr>
        <w:t>Wykonanie uchwały powierza się Dyrektorowi Młodzieżowego Ośrodka Wychowawczego</w:t>
      </w:r>
    </w:p>
    <w:p w14:paraId="30618837" w14:textId="77777777" w:rsidR="00B47B69" w:rsidRPr="006D6E15" w:rsidRDefault="00B47B69" w:rsidP="00202391">
      <w:pPr>
        <w:spacing w:after="0" w:line="360" w:lineRule="auto"/>
        <w:jc w:val="center"/>
        <w:rPr>
          <w:rFonts w:cstheme="minorHAnsi"/>
          <w:b/>
        </w:rPr>
      </w:pPr>
      <w:r w:rsidRPr="006D6E15">
        <w:rPr>
          <w:rFonts w:cstheme="minorHAnsi"/>
          <w:b/>
        </w:rPr>
        <w:t>§ 3</w:t>
      </w:r>
    </w:p>
    <w:p w14:paraId="28B361ED" w14:textId="24ED8711" w:rsidR="00B47B69" w:rsidRPr="006D6E15" w:rsidRDefault="00B47B69" w:rsidP="00202391">
      <w:pPr>
        <w:spacing w:after="0" w:line="360" w:lineRule="auto"/>
        <w:jc w:val="both"/>
        <w:rPr>
          <w:rFonts w:cstheme="minorHAnsi"/>
        </w:rPr>
      </w:pPr>
      <w:r w:rsidRPr="006D6E15">
        <w:rPr>
          <w:rFonts w:cstheme="minorHAnsi"/>
        </w:rPr>
        <w:t>Uc</w:t>
      </w:r>
      <w:r w:rsidR="001F1EC2" w:rsidRPr="006D6E15">
        <w:rPr>
          <w:rFonts w:cstheme="minorHAnsi"/>
        </w:rPr>
        <w:t xml:space="preserve">hwała wchodzi w życie z dniem </w:t>
      </w:r>
      <w:r w:rsidR="0039621A" w:rsidRPr="006D6E15">
        <w:rPr>
          <w:rFonts w:cstheme="minorHAnsi"/>
        </w:rPr>
        <w:t xml:space="preserve"> </w:t>
      </w:r>
      <w:r w:rsidR="002D4C5B" w:rsidRPr="006D6E15">
        <w:rPr>
          <w:rFonts w:cstheme="minorHAnsi"/>
        </w:rPr>
        <w:t>12.09.2025r.</w:t>
      </w:r>
    </w:p>
    <w:p w14:paraId="38C13AC0" w14:textId="77777777" w:rsidR="00614411" w:rsidRPr="002D4C5B" w:rsidRDefault="00614411" w:rsidP="00BB2141">
      <w:pPr>
        <w:pStyle w:val="Podtytu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7F7A61F" w14:textId="77777777" w:rsidR="00915455" w:rsidRPr="002D4C5B" w:rsidRDefault="00915455" w:rsidP="00BB2141">
      <w:pPr>
        <w:pStyle w:val="Podtytu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trike/>
          <w:sz w:val="22"/>
          <w:szCs w:val="22"/>
        </w:rPr>
      </w:pPr>
    </w:p>
    <w:p w14:paraId="22ACF351" w14:textId="77777777" w:rsidR="00C80341" w:rsidRPr="002D4C5B" w:rsidRDefault="00C80341" w:rsidP="00BB2141">
      <w:pPr>
        <w:spacing w:after="0" w:line="360" w:lineRule="auto"/>
        <w:contextualSpacing/>
        <w:jc w:val="both"/>
        <w:rPr>
          <w:rFonts w:cstheme="minorHAnsi"/>
        </w:rPr>
      </w:pPr>
    </w:p>
    <w:p w14:paraId="5FFF2E29" w14:textId="77777777" w:rsidR="00C80341" w:rsidRPr="002D4C5B" w:rsidRDefault="00C80341" w:rsidP="00BB2141">
      <w:pPr>
        <w:spacing w:after="0" w:line="360" w:lineRule="auto"/>
        <w:contextualSpacing/>
        <w:jc w:val="both"/>
        <w:rPr>
          <w:rFonts w:cstheme="minorHAnsi"/>
        </w:rPr>
      </w:pPr>
    </w:p>
    <w:p w14:paraId="5B9ABC86" w14:textId="77777777" w:rsidR="00C80341" w:rsidRPr="002D4C5B" w:rsidRDefault="00C80341" w:rsidP="00BB2141">
      <w:pPr>
        <w:spacing w:after="0" w:line="360" w:lineRule="auto"/>
        <w:jc w:val="both"/>
        <w:rPr>
          <w:rFonts w:cstheme="minorHAnsi"/>
        </w:rPr>
      </w:pPr>
    </w:p>
    <w:sectPr w:rsidR="00C80341" w:rsidRPr="002D4C5B" w:rsidSect="0016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drive" gain="109227f" blacklevel="-3277f"/>
      </v:shape>
    </w:pict>
  </w:numPicBullet>
  <w:abstractNum w:abstractNumId="0" w15:restartNumberingAfterBreak="0">
    <w:nsid w:val="00000042"/>
    <w:multiLevelType w:val="hybridMultilevel"/>
    <w:tmpl w:val="57D2F1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C"/>
    <w:multiLevelType w:val="hybridMultilevel"/>
    <w:tmpl w:val="2A31B62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0"/>
    <w:multiLevelType w:val="hybridMultilevel"/>
    <w:tmpl w:val="BA5CF5E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numFmt w:val="decimal"/>
      <w:lvlText w:val="%3."/>
      <w:lvlJc w:val="left"/>
    </w:lvl>
    <w:lvl w:ilvl="3" w:tplc="97B46780">
      <w:start w:val="1"/>
      <w:numFmt w:val="decimal"/>
      <w:lvlText w:val="%4)"/>
      <w:lvlJc w:val="left"/>
      <w:rPr>
        <w:strike w:val="0"/>
        <w:color w:val="auto"/>
      </w:rPr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8B64DF"/>
    <w:multiLevelType w:val="hybridMultilevel"/>
    <w:tmpl w:val="C2FA9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6E2B"/>
    <w:multiLevelType w:val="hybridMultilevel"/>
    <w:tmpl w:val="0D62DD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59D4"/>
    <w:multiLevelType w:val="hybridMultilevel"/>
    <w:tmpl w:val="2EB40F18"/>
    <w:lvl w:ilvl="0" w:tplc="0A0497F4">
      <w:start w:val="17"/>
      <w:numFmt w:val="decimal"/>
      <w:lvlText w:val="%1."/>
      <w:lvlJc w:val="left"/>
      <w:pPr>
        <w:tabs>
          <w:tab w:val="num" w:pos="1125"/>
        </w:tabs>
        <w:ind w:left="110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4C22"/>
    <w:multiLevelType w:val="hybridMultilevel"/>
    <w:tmpl w:val="5B20476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447149"/>
    <w:multiLevelType w:val="hybridMultilevel"/>
    <w:tmpl w:val="5C14F6D4"/>
    <w:lvl w:ilvl="0" w:tplc="B00C65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D4242"/>
    <w:multiLevelType w:val="hybridMultilevel"/>
    <w:tmpl w:val="35B26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2E4C"/>
    <w:multiLevelType w:val="hybridMultilevel"/>
    <w:tmpl w:val="C7909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C6A64"/>
    <w:multiLevelType w:val="hybridMultilevel"/>
    <w:tmpl w:val="94A4EB0C"/>
    <w:lvl w:ilvl="0" w:tplc="173E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3E09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CB9EC">
      <w:start w:val="1"/>
      <w:numFmt w:val="decimal"/>
      <w:lvlText w:val="%6)"/>
      <w:lvlJc w:val="righ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35272"/>
    <w:multiLevelType w:val="hybridMultilevel"/>
    <w:tmpl w:val="F71217F4"/>
    <w:lvl w:ilvl="0" w:tplc="343C4DE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5E94D6F"/>
    <w:multiLevelType w:val="hybridMultilevel"/>
    <w:tmpl w:val="A81847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767C"/>
    <w:multiLevelType w:val="hybridMultilevel"/>
    <w:tmpl w:val="E1C8434E"/>
    <w:lvl w:ilvl="0" w:tplc="B8B46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E42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A8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23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09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A1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ED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60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CC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78508B"/>
    <w:multiLevelType w:val="hybridMultilevel"/>
    <w:tmpl w:val="740E9AA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A94682D"/>
    <w:multiLevelType w:val="hybridMultilevel"/>
    <w:tmpl w:val="ADDA02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3495615"/>
    <w:multiLevelType w:val="hybridMultilevel"/>
    <w:tmpl w:val="02DE6C12"/>
    <w:lvl w:ilvl="0" w:tplc="5D6C4FEA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40102B2"/>
    <w:multiLevelType w:val="hybridMultilevel"/>
    <w:tmpl w:val="E6E681CE"/>
    <w:lvl w:ilvl="0" w:tplc="CE587A2E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53C1888"/>
    <w:multiLevelType w:val="hybridMultilevel"/>
    <w:tmpl w:val="4A8421FA"/>
    <w:lvl w:ilvl="0" w:tplc="ABEE5E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55E3AF0"/>
    <w:multiLevelType w:val="hybridMultilevel"/>
    <w:tmpl w:val="97F0559C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5182F"/>
    <w:multiLevelType w:val="hybridMultilevel"/>
    <w:tmpl w:val="A87C394C"/>
    <w:lvl w:ilvl="0" w:tplc="C5C4AD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B2B79"/>
    <w:multiLevelType w:val="hybridMultilevel"/>
    <w:tmpl w:val="AF7A7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14E65"/>
    <w:multiLevelType w:val="hybridMultilevel"/>
    <w:tmpl w:val="F768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F1E34"/>
    <w:multiLevelType w:val="hybridMultilevel"/>
    <w:tmpl w:val="BE18579C"/>
    <w:lvl w:ilvl="0" w:tplc="67B27330">
      <w:start w:val="16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9782D"/>
    <w:multiLevelType w:val="hybridMultilevel"/>
    <w:tmpl w:val="20FA63DE"/>
    <w:lvl w:ilvl="0" w:tplc="9600E7D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4143E"/>
    <w:multiLevelType w:val="hybridMultilevel"/>
    <w:tmpl w:val="3C84FFE0"/>
    <w:lvl w:ilvl="0" w:tplc="D8DC22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AD6"/>
    <w:multiLevelType w:val="hybridMultilevel"/>
    <w:tmpl w:val="D0700062"/>
    <w:lvl w:ilvl="0" w:tplc="FFCCDD5A">
      <w:start w:val="1"/>
      <w:numFmt w:val="decimal"/>
      <w:lvlText w:val="%1)"/>
      <w:lvlJc w:val="left"/>
      <w:pPr>
        <w:tabs>
          <w:tab w:val="num" w:pos="661"/>
        </w:tabs>
        <w:ind w:left="658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 w15:restartNumberingAfterBreak="0">
    <w:nsid w:val="41871DE8"/>
    <w:multiLevelType w:val="hybridMultilevel"/>
    <w:tmpl w:val="6CC41A78"/>
    <w:lvl w:ilvl="0" w:tplc="DB74A8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33450F"/>
    <w:multiLevelType w:val="hybridMultilevel"/>
    <w:tmpl w:val="C28CFB58"/>
    <w:lvl w:ilvl="0" w:tplc="24A659C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D61C4"/>
    <w:multiLevelType w:val="hybridMultilevel"/>
    <w:tmpl w:val="BC023ED8"/>
    <w:lvl w:ilvl="0" w:tplc="0415000F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83F74"/>
    <w:multiLevelType w:val="hybridMultilevel"/>
    <w:tmpl w:val="4C20C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65909"/>
    <w:multiLevelType w:val="hybridMultilevel"/>
    <w:tmpl w:val="AF8E75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567082"/>
    <w:multiLevelType w:val="hybridMultilevel"/>
    <w:tmpl w:val="52FCF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92238"/>
    <w:multiLevelType w:val="hybridMultilevel"/>
    <w:tmpl w:val="2C58B588"/>
    <w:lvl w:ilvl="0" w:tplc="40D24C9C">
      <w:start w:val="1"/>
      <w:numFmt w:val="decimal"/>
      <w:lvlText w:val="%1)"/>
      <w:lvlJc w:val="left"/>
      <w:pPr>
        <w:tabs>
          <w:tab w:val="num" w:pos="661"/>
        </w:tabs>
        <w:ind w:left="658" w:hanging="357"/>
      </w:pPr>
    </w:lvl>
    <w:lvl w:ilvl="1" w:tplc="2E6A1B28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654DF6C">
      <w:start w:val="1"/>
      <w:numFmt w:val="decimal"/>
      <w:lvlText w:val="%3)"/>
      <w:lvlJc w:val="left"/>
      <w:pPr>
        <w:tabs>
          <w:tab w:val="num" w:pos="2055"/>
        </w:tabs>
        <w:ind w:left="2055" w:hanging="360"/>
      </w:pPr>
    </w:lvl>
    <w:lvl w:ilvl="3" w:tplc="9174BAA2">
      <w:start w:val="1"/>
      <w:numFmt w:val="lowerLetter"/>
      <w:lvlText w:val="%4)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C6C4CF40">
      <w:start w:val="1"/>
      <w:numFmt w:val="decimal"/>
      <w:lvlText w:val="%5)"/>
      <w:lvlJc w:val="left"/>
      <w:pPr>
        <w:tabs>
          <w:tab w:val="num" w:pos="3315"/>
        </w:tabs>
        <w:ind w:left="3315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5D2F30DB"/>
    <w:multiLevelType w:val="hybridMultilevel"/>
    <w:tmpl w:val="3358FF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4D492F"/>
    <w:multiLevelType w:val="hybridMultilevel"/>
    <w:tmpl w:val="D6BEF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4495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 w:tplc="47862E1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345777"/>
    <w:multiLevelType w:val="hybridMultilevel"/>
    <w:tmpl w:val="8696ABB6"/>
    <w:lvl w:ilvl="0" w:tplc="A4D8A2F6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B63A6"/>
    <w:multiLevelType w:val="hybridMultilevel"/>
    <w:tmpl w:val="31144C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ABE2492"/>
    <w:multiLevelType w:val="hybridMultilevel"/>
    <w:tmpl w:val="7E945354"/>
    <w:lvl w:ilvl="0" w:tplc="A440D82E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C0F49"/>
    <w:multiLevelType w:val="hybridMultilevel"/>
    <w:tmpl w:val="8A462526"/>
    <w:lvl w:ilvl="0" w:tplc="8E7821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EF60320"/>
    <w:multiLevelType w:val="hybridMultilevel"/>
    <w:tmpl w:val="DB4CA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0681">
    <w:abstractNumId w:val="39"/>
  </w:num>
  <w:num w:numId="2" w16cid:durableId="1122263520">
    <w:abstractNumId w:val="11"/>
  </w:num>
  <w:num w:numId="3" w16cid:durableId="1483741927">
    <w:abstractNumId w:val="16"/>
  </w:num>
  <w:num w:numId="4" w16cid:durableId="263999777">
    <w:abstractNumId w:val="13"/>
  </w:num>
  <w:num w:numId="5" w16cid:durableId="1375542447">
    <w:abstractNumId w:val="35"/>
  </w:num>
  <w:num w:numId="6" w16cid:durableId="628439826">
    <w:abstractNumId w:val="33"/>
  </w:num>
  <w:num w:numId="7" w16cid:durableId="17021967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9150483">
    <w:abstractNumId w:val="29"/>
  </w:num>
  <w:num w:numId="9" w16cid:durableId="1428424933">
    <w:abstractNumId w:val="10"/>
  </w:num>
  <w:num w:numId="10" w16cid:durableId="1217207102">
    <w:abstractNumId w:val="20"/>
  </w:num>
  <w:num w:numId="11" w16cid:durableId="1892426022">
    <w:abstractNumId w:val="37"/>
  </w:num>
  <w:num w:numId="12" w16cid:durableId="1656640474">
    <w:abstractNumId w:val="38"/>
  </w:num>
  <w:num w:numId="13" w16cid:durableId="1203058419">
    <w:abstractNumId w:val="34"/>
  </w:num>
  <w:num w:numId="14" w16cid:durableId="332220137">
    <w:abstractNumId w:val="15"/>
  </w:num>
  <w:num w:numId="15" w16cid:durableId="2015182769">
    <w:abstractNumId w:val="23"/>
  </w:num>
  <w:num w:numId="16" w16cid:durableId="1612935670">
    <w:abstractNumId w:val="9"/>
  </w:num>
  <w:num w:numId="17" w16cid:durableId="1607421453">
    <w:abstractNumId w:val="5"/>
  </w:num>
  <w:num w:numId="18" w16cid:durableId="1009143747">
    <w:abstractNumId w:val="14"/>
  </w:num>
  <w:num w:numId="19" w16cid:durableId="1244532347">
    <w:abstractNumId w:val="40"/>
  </w:num>
  <w:num w:numId="20" w16cid:durableId="1518815097">
    <w:abstractNumId w:val="31"/>
  </w:num>
  <w:num w:numId="21" w16cid:durableId="595021713">
    <w:abstractNumId w:val="0"/>
  </w:num>
  <w:num w:numId="22" w16cid:durableId="475340160">
    <w:abstractNumId w:val="24"/>
  </w:num>
  <w:num w:numId="23" w16cid:durableId="61371213">
    <w:abstractNumId w:val="6"/>
  </w:num>
  <w:num w:numId="24" w16cid:durableId="755786091">
    <w:abstractNumId w:val="36"/>
  </w:num>
  <w:num w:numId="25" w16cid:durableId="1764720584">
    <w:abstractNumId w:val="18"/>
  </w:num>
  <w:num w:numId="26" w16cid:durableId="163518345">
    <w:abstractNumId w:val="1"/>
  </w:num>
  <w:num w:numId="27" w16cid:durableId="452405604">
    <w:abstractNumId w:val="2"/>
  </w:num>
  <w:num w:numId="28" w16cid:durableId="812329079">
    <w:abstractNumId w:val="19"/>
  </w:num>
  <w:num w:numId="29" w16cid:durableId="1142388123">
    <w:abstractNumId w:val="27"/>
  </w:num>
  <w:num w:numId="30" w16cid:durableId="252784387">
    <w:abstractNumId w:val="28"/>
  </w:num>
  <w:num w:numId="31" w16cid:durableId="478033944">
    <w:abstractNumId w:val="32"/>
  </w:num>
  <w:num w:numId="32" w16cid:durableId="1904639259">
    <w:abstractNumId w:val="21"/>
  </w:num>
  <w:num w:numId="33" w16cid:durableId="1914928062">
    <w:abstractNumId w:val="22"/>
  </w:num>
  <w:num w:numId="34" w16cid:durableId="562326322">
    <w:abstractNumId w:val="8"/>
  </w:num>
  <w:num w:numId="35" w16cid:durableId="1779131317">
    <w:abstractNumId w:val="3"/>
  </w:num>
  <w:num w:numId="36" w16cid:durableId="149955369">
    <w:abstractNumId w:val="30"/>
  </w:num>
  <w:num w:numId="37" w16cid:durableId="690762138">
    <w:abstractNumId w:val="25"/>
  </w:num>
  <w:num w:numId="38" w16cid:durableId="1181119171">
    <w:abstractNumId w:val="17"/>
  </w:num>
  <w:num w:numId="39" w16cid:durableId="1703482643">
    <w:abstractNumId w:val="7"/>
  </w:num>
  <w:num w:numId="40" w16cid:durableId="30425194">
    <w:abstractNumId w:val="12"/>
  </w:num>
  <w:num w:numId="41" w16cid:durableId="204047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41"/>
    <w:rsid w:val="00014FC2"/>
    <w:rsid w:val="00037CE2"/>
    <w:rsid w:val="00050751"/>
    <w:rsid w:val="00072E6A"/>
    <w:rsid w:val="00075179"/>
    <w:rsid w:val="00106F22"/>
    <w:rsid w:val="001473B9"/>
    <w:rsid w:val="00155480"/>
    <w:rsid w:val="001658F5"/>
    <w:rsid w:val="00166B8D"/>
    <w:rsid w:val="00181138"/>
    <w:rsid w:val="001D7AA9"/>
    <w:rsid w:val="001F1EC2"/>
    <w:rsid w:val="001F5166"/>
    <w:rsid w:val="001F5B2A"/>
    <w:rsid w:val="001F5C4B"/>
    <w:rsid w:val="00202391"/>
    <w:rsid w:val="00230667"/>
    <w:rsid w:val="00286F65"/>
    <w:rsid w:val="002D4C5B"/>
    <w:rsid w:val="00300A6E"/>
    <w:rsid w:val="00300D9F"/>
    <w:rsid w:val="0031597F"/>
    <w:rsid w:val="00370FEC"/>
    <w:rsid w:val="0039621A"/>
    <w:rsid w:val="003B4E28"/>
    <w:rsid w:val="003F0DF5"/>
    <w:rsid w:val="003F2250"/>
    <w:rsid w:val="003F3F39"/>
    <w:rsid w:val="00410FA7"/>
    <w:rsid w:val="004339B4"/>
    <w:rsid w:val="00442DB5"/>
    <w:rsid w:val="00445CDD"/>
    <w:rsid w:val="00466AEF"/>
    <w:rsid w:val="00487BAB"/>
    <w:rsid w:val="004B14B6"/>
    <w:rsid w:val="004B5733"/>
    <w:rsid w:val="004D0AC2"/>
    <w:rsid w:val="004D5CEC"/>
    <w:rsid w:val="004D7550"/>
    <w:rsid w:val="00511335"/>
    <w:rsid w:val="00521E5D"/>
    <w:rsid w:val="005B0ADF"/>
    <w:rsid w:val="00614411"/>
    <w:rsid w:val="00633425"/>
    <w:rsid w:val="006352D6"/>
    <w:rsid w:val="00642538"/>
    <w:rsid w:val="006621C0"/>
    <w:rsid w:val="006A5EAE"/>
    <w:rsid w:val="006D6E15"/>
    <w:rsid w:val="00737A90"/>
    <w:rsid w:val="00743942"/>
    <w:rsid w:val="00747AEE"/>
    <w:rsid w:val="00795D91"/>
    <w:rsid w:val="007A392F"/>
    <w:rsid w:val="007B32D7"/>
    <w:rsid w:val="007F3C33"/>
    <w:rsid w:val="007F5AD2"/>
    <w:rsid w:val="0086784C"/>
    <w:rsid w:val="008A0E38"/>
    <w:rsid w:val="008A7AC0"/>
    <w:rsid w:val="008D136C"/>
    <w:rsid w:val="008D3729"/>
    <w:rsid w:val="008F34E9"/>
    <w:rsid w:val="00915455"/>
    <w:rsid w:val="009468C3"/>
    <w:rsid w:val="009709D4"/>
    <w:rsid w:val="009B18C3"/>
    <w:rsid w:val="009C6C6C"/>
    <w:rsid w:val="00A429FF"/>
    <w:rsid w:val="00A45D67"/>
    <w:rsid w:val="00A54F38"/>
    <w:rsid w:val="00A72E87"/>
    <w:rsid w:val="00A81C9C"/>
    <w:rsid w:val="00A840CF"/>
    <w:rsid w:val="00AA057F"/>
    <w:rsid w:val="00AA72ED"/>
    <w:rsid w:val="00AB138B"/>
    <w:rsid w:val="00AC30F8"/>
    <w:rsid w:val="00AD61FE"/>
    <w:rsid w:val="00AE3A05"/>
    <w:rsid w:val="00B00E4D"/>
    <w:rsid w:val="00B47B69"/>
    <w:rsid w:val="00B53616"/>
    <w:rsid w:val="00BB2141"/>
    <w:rsid w:val="00BE006D"/>
    <w:rsid w:val="00BE64E2"/>
    <w:rsid w:val="00C039E2"/>
    <w:rsid w:val="00C15907"/>
    <w:rsid w:val="00C22219"/>
    <w:rsid w:val="00C24432"/>
    <w:rsid w:val="00C47C62"/>
    <w:rsid w:val="00C61B98"/>
    <w:rsid w:val="00C80341"/>
    <w:rsid w:val="00CF1481"/>
    <w:rsid w:val="00D30D2E"/>
    <w:rsid w:val="00D41F90"/>
    <w:rsid w:val="00D45F88"/>
    <w:rsid w:val="00D46388"/>
    <w:rsid w:val="00D70BD9"/>
    <w:rsid w:val="00DA1CA5"/>
    <w:rsid w:val="00DB2743"/>
    <w:rsid w:val="00E11B5E"/>
    <w:rsid w:val="00E165E3"/>
    <w:rsid w:val="00E43B2D"/>
    <w:rsid w:val="00E74804"/>
    <w:rsid w:val="00E8567C"/>
    <w:rsid w:val="00EA1B03"/>
    <w:rsid w:val="00EA52EC"/>
    <w:rsid w:val="00F01AC2"/>
    <w:rsid w:val="00F14001"/>
    <w:rsid w:val="00F1513E"/>
    <w:rsid w:val="00F546ED"/>
    <w:rsid w:val="00F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451D"/>
  <w15:docId w15:val="{BB60C6F9-BB54-4F8F-860B-9CBE02A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7B69"/>
    <w:pPr>
      <w:keepNext/>
      <w:jc w:val="both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7B69"/>
    <w:pPr>
      <w:keepNext/>
      <w:jc w:val="center"/>
      <w:outlineLvl w:val="1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803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C803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803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47B69"/>
    <w:rPr>
      <w:rFonts w:ascii="Times New Roman" w:eastAsia="Arial Unicode MS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B47B69"/>
    <w:rPr>
      <w:rFonts w:ascii="Times New Roman" w:eastAsia="Arial Unicode MS" w:hAnsi="Times New Roman"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AA057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0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410F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0F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B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517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Stula</cp:lastModifiedBy>
  <cp:revision>10</cp:revision>
  <cp:lastPrinted>2019-08-29T20:10:00Z</cp:lastPrinted>
  <dcterms:created xsi:type="dcterms:W3CDTF">2025-09-05T20:46:00Z</dcterms:created>
  <dcterms:modified xsi:type="dcterms:W3CDTF">2025-09-11T08:10:00Z</dcterms:modified>
</cp:coreProperties>
</file>